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D1" w:rsidRDefault="009E4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3E3DD1" w:rsidRDefault="009E4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 общеобразовательная школа №23» </w:t>
      </w: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4" w:type="dxa"/>
        <w:tblInd w:w="83" w:type="dxa"/>
        <w:tblLook w:val="04A0"/>
      </w:tblPr>
      <w:tblGrid>
        <w:gridCol w:w="4983"/>
        <w:gridCol w:w="4681"/>
      </w:tblGrid>
      <w:tr w:rsidR="003E3DD1" w:rsidTr="005E7A81">
        <w:tc>
          <w:tcPr>
            <w:tcW w:w="4983" w:type="dxa"/>
            <w:shd w:val="clear" w:color="auto" w:fill="FFFFFF"/>
          </w:tcPr>
          <w:p w:rsidR="003E3DD1" w:rsidRDefault="009E4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3E3DD1" w:rsidRDefault="009E4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3E3DD1" w:rsidRDefault="009E4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3E3DD1" w:rsidRDefault="00281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30 »  августа  2024</w:t>
            </w:r>
            <w:r w:rsidR="009E404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81" w:type="dxa"/>
            <w:shd w:val="clear" w:color="auto" w:fill="FFFFFF"/>
          </w:tcPr>
          <w:p w:rsidR="00281132" w:rsidRDefault="009E4048" w:rsidP="00281132">
            <w:pPr>
              <w:pStyle w:val="1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E3DD1" w:rsidRDefault="005E7A81" w:rsidP="00281132">
            <w:pPr>
              <w:pStyle w:val="10"/>
              <w:spacing w:before="0" w:line="240" w:lineRule="auto"/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от </w:t>
            </w:r>
            <w:r w:rsidR="00281132">
              <w:rPr>
                <w:sz w:val="28"/>
                <w:szCs w:val="28"/>
              </w:rPr>
              <w:t>02.09.2024 № 02-09-21-О</w:t>
            </w:r>
          </w:p>
          <w:p w:rsidR="003E3DD1" w:rsidRDefault="003E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DD1" w:rsidRDefault="003E3DD1">
      <w:pPr>
        <w:spacing w:after="0" w:line="240" w:lineRule="auto"/>
        <w:jc w:val="right"/>
        <w:rPr>
          <w:rFonts w:cs="Times New Roman"/>
          <w:b/>
          <w:bCs/>
          <w:i/>
          <w:iCs/>
        </w:rPr>
      </w:pPr>
    </w:p>
    <w:p w:rsidR="003E3DD1" w:rsidRDefault="003E3DD1">
      <w:pPr>
        <w:pStyle w:val="10"/>
        <w:spacing w:before="0" w:line="240" w:lineRule="auto"/>
        <w:jc w:val="center"/>
        <w:rPr>
          <w:sz w:val="28"/>
          <w:szCs w:val="28"/>
        </w:rPr>
      </w:pPr>
    </w:p>
    <w:p w:rsidR="003E3DD1" w:rsidRDefault="003E3DD1">
      <w:pPr>
        <w:pStyle w:val="10"/>
        <w:spacing w:before="0" w:line="240" w:lineRule="auto"/>
        <w:jc w:val="center"/>
        <w:rPr>
          <w:sz w:val="28"/>
          <w:szCs w:val="28"/>
        </w:rPr>
      </w:pPr>
    </w:p>
    <w:p w:rsidR="003E3DD1" w:rsidRDefault="003E3DD1">
      <w:pPr>
        <w:pStyle w:val="10"/>
        <w:spacing w:before="0" w:line="240" w:lineRule="auto"/>
        <w:jc w:val="center"/>
        <w:rPr>
          <w:sz w:val="28"/>
          <w:szCs w:val="28"/>
        </w:rPr>
      </w:pPr>
    </w:p>
    <w:p w:rsidR="003E3DD1" w:rsidRDefault="003E3DD1">
      <w:pPr>
        <w:pStyle w:val="10"/>
        <w:spacing w:before="0" w:line="240" w:lineRule="auto"/>
        <w:jc w:val="center"/>
        <w:rPr>
          <w:sz w:val="28"/>
          <w:szCs w:val="28"/>
        </w:rPr>
      </w:pPr>
    </w:p>
    <w:p w:rsidR="003E3DD1" w:rsidRDefault="003E3DD1">
      <w:pPr>
        <w:pStyle w:val="10"/>
        <w:spacing w:before="0" w:line="240" w:lineRule="auto"/>
        <w:jc w:val="center"/>
        <w:rPr>
          <w:sz w:val="28"/>
          <w:szCs w:val="28"/>
        </w:rPr>
      </w:pPr>
    </w:p>
    <w:p w:rsidR="003E3DD1" w:rsidRDefault="009E4048">
      <w:pPr>
        <w:pStyle w:val="10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-</w:t>
      </w:r>
    </w:p>
    <w:p w:rsidR="003E3DD1" w:rsidRDefault="009E4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ОБЩЕРАЗВИВАЮЩАЯ ПРОГРАММА</w:t>
      </w: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9E4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 - НАУЧНОЙ  НАПРАВЛЕННОСТИ</w:t>
      </w: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9E40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МИРЕ ЖИВОЙ ПРИРОДЫ</w:t>
      </w: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DD1" w:rsidRDefault="009E4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14 - 15 лет (9 класс)</w:t>
      </w:r>
    </w:p>
    <w:p w:rsidR="003E3DD1" w:rsidRDefault="009E404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Срок реализации:1 год</w:t>
      </w:r>
    </w:p>
    <w:p w:rsidR="003E3DD1" w:rsidRDefault="003E3DD1">
      <w:pPr>
        <w:pStyle w:val="Default"/>
        <w:rPr>
          <w:sz w:val="28"/>
          <w:szCs w:val="28"/>
        </w:rPr>
      </w:pPr>
    </w:p>
    <w:p w:rsidR="003E3DD1" w:rsidRDefault="003E3DD1">
      <w:pPr>
        <w:pStyle w:val="Default"/>
        <w:rPr>
          <w:sz w:val="28"/>
          <w:szCs w:val="28"/>
        </w:rPr>
      </w:pPr>
    </w:p>
    <w:p w:rsidR="003E3DD1" w:rsidRDefault="003E3DD1">
      <w:pPr>
        <w:pStyle w:val="Default"/>
        <w:rPr>
          <w:sz w:val="28"/>
          <w:szCs w:val="28"/>
        </w:rPr>
      </w:pPr>
    </w:p>
    <w:p w:rsidR="003E3DD1" w:rsidRDefault="003E3DD1">
      <w:pPr>
        <w:pStyle w:val="Default"/>
        <w:rPr>
          <w:sz w:val="28"/>
          <w:szCs w:val="28"/>
        </w:rPr>
      </w:pPr>
    </w:p>
    <w:p w:rsidR="003E3DD1" w:rsidRDefault="003E3DD1">
      <w:pPr>
        <w:pStyle w:val="Default"/>
        <w:rPr>
          <w:sz w:val="28"/>
          <w:szCs w:val="28"/>
        </w:rPr>
      </w:pPr>
    </w:p>
    <w:p w:rsidR="003E3DD1" w:rsidRDefault="009E40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3E3DD1" w:rsidRDefault="009E404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Билькова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Т.П.</w:t>
      </w:r>
    </w:p>
    <w:p w:rsidR="003E3DD1" w:rsidRDefault="009E4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биологии</w:t>
      </w: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3E3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DD1" w:rsidRDefault="009E4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Новгород</w:t>
      </w:r>
    </w:p>
    <w:p w:rsidR="003E3DD1" w:rsidRDefault="00281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2024</w:t>
      </w:r>
      <w:r w:rsidR="009E4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3E3DD1" w:rsidRDefault="009E4048">
      <w:pPr>
        <w:pStyle w:val="Heading1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  <w:bookmarkStart w:id="0" w:name="_Toc525046099"/>
      <w:bookmarkEnd w:id="0"/>
      <w:r>
        <w:rPr>
          <w:rFonts w:ascii="Times New Roman" w:hAnsi="Times New Roman" w:cs="Times New Roman"/>
          <w:color w:val="00000A"/>
          <w:sz w:val="32"/>
          <w:szCs w:val="32"/>
        </w:rPr>
        <w:lastRenderedPageBreak/>
        <w:t>Пояснительная записка.</w:t>
      </w:r>
    </w:p>
    <w:p w:rsidR="003E3DD1" w:rsidRDefault="003E3DD1"/>
    <w:p w:rsidR="003E3DD1" w:rsidRDefault="009E404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   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естественно - научная</w:t>
      </w:r>
    </w:p>
    <w:p w:rsidR="003E3DD1" w:rsidRDefault="003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pStyle w:val="Default"/>
        <w:jc w:val="both"/>
        <w:rPr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  <w:lang w:eastAsia="ru-RU"/>
        </w:rPr>
        <w:t>Дополнительная</w:t>
      </w:r>
      <w:proofErr w:type="gramEnd"/>
      <w:r>
        <w:rPr>
          <w:rFonts w:eastAsia="Calibri" w:cs="Times New Roman"/>
          <w:sz w:val="28"/>
          <w:szCs w:val="28"/>
          <w:lang w:eastAsia="ru-RU"/>
        </w:rPr>
        <w:t xml:space="preserve"> общеобразовательная (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eastAsia="Calibri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программа</w:t>
      </w:r>
      <w:r>
        <w:rPr>
          <w:sz w:val="28"/>
          <w:szCs w:val="28"/>
        </w:rPr>
        <w:t>естественно-научной</w:t>
      </w:r>
      <w:proofErr w:type="spellEnd"/>
      <w:r>
        <w:rPr>
          <w:sz w:val="28"/>
          <w:szCs w:val="28"/>
        </w:rPr>
        <w:t xml:space="preserve"> направленности «В мире живой природы» </w:t>
      </w:r>
      <w:r>
        <w:rPr>
          <w:rFonts w:eastAsia="Calibri" w:cs="Times New Roman"/>
          <w:sz w:val="28"/>
          <w:szCs w:val="28"/>
          <w:lang w:eastAsia="ru-RU"/>
        </w:rPr>
        <w:t>разработана на основе:</w:t>
      </w:r>
    </w:p>
    <w:p w:rsidR="003E3DD1" w:rsidRDefault="009E40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Федерального  закона от 29 декабря 2012 года № 273-ФЗ «Об образовании в Российской Федерации»; </w:t>
      </w:r>
    </w:p>
    <w:p w:rsidR="003E3DD1" w:rsidRDefault="009E40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Приказа Министерства просвещения РФ «Об утверждении  Порядка  организации и осуществления образовательной деятельности по дополнительным общеобразовательным программам от 9 ноября 2018 г. N196;</w:t>
      </w:r>
    </w:p>
    <w:p w:rsidR="003E3DD1" w:rsidRDefault="009E4048">
      <w:pPr>
        <w:spacing w:after="0" w:line="240" w:lineRule="auto"/>
        <w:jc w:val="both"/>
        <w:rPr>
          <w:rFonts w:ascii="Times New Roman" w:eastAsia="Andale Sans UI;Arial Unicode MS" w:hAnsi="Times New Roman"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/>
          <w:bCs/>
          <w:color w:val="000000"/>
          <w:sz w:val="28"/>
          <w:szCs w:val="28"/>
        </w:rPr>
        <w:t>- Постановления Главного государственного санитарного врача РФ от 28 сентября 2020 г. N 28 «Об утверждении санитарных правил СП 2.4.4.3648-20 "Санитарно-эпидемиологические требования к организациям воспитания и обучения, отдыха и оздоровления детей и молодёжи»;</w:t>
      </w:r>
    </w:p>
    <w:p w:rsidR="003E3DD1" w:rsidRDefault="009E404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Письма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 (включая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программы)";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авторской программой Паниной Г.Н. «Основы биологических знаний»,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 2015 г.</w:t>
      </w:r>
    </w:p>
    <w:p w:rsidR="003E3DD1" w:rsidRDefault="003E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</w:p>
    <w:p w:rsidR="003E3DD1" w:rsidRDefault="009E4048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</w:t>
      </w:r>
      <w:r>
        <w:t>.</w:t>
      </w:r>
    </w:p>
    <w:p w:rsidR="003E3DD1" w:rsidRDefault="009E4048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познавательных ценностных ориентиров содержания курса «В мире живой природы» позволяет сформировать уважительное отношение к созидательной, творческой деятельности; понимание необходимости вести здоровый образ жизни, потребность соблюдать гигиенические нормы и правила; сознательный выбор будущей профессиональной деятельности.</w:t>
      </w:r>
    </w:p>
    <w:p w:rsidR="003E3DD1" w:rsidRDefault="009E4048">
      <w:pPr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Курс «В мире живой природы» формирует коммуникативные ценности, основу которых составляют процесс общения, грамотная речь, а ценностные ориентиры направлены на воспитание стремления у обучающихся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  <w:proofErr w:type="gramEnd"/>
    </w:p>
    <w:p w:rsidR="003E3DD1" w:rsidRDefault="003E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особенности:</w:t>
      </w:r>
    </w:p>
    <w:p w:rsidR="003E3DD1" w:rsidRDefault="009E4048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ведение фенологических наблюдений, опытнической и практической работы. Для понимания учащимися сущности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3E3DD1" w:rsidRDefault="009E4048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Система занятий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3E3DD1" w:rsidRDefault="003E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Новизна:</w:t>
      </w:r>
    </w:p>
    <w:p w:rsidR="003E3DD1" w:rsidRDefault="009E4048">
      <w:pPr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Ценностные ориентиры, формируемые в курсе в сфере эстетических ценностей воспитывают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  <w:proofErr w:type="gramEnd"/>
    </w:p>
    <w:p w:rsidR="003E3DD1" w:rsidRDefault="009E4048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Все 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3E3DD1" w:rsidRDefault="003E3DD1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3DD1" w:rsidRDefault="009E4048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3E3DD1" w:rsidRDefault="009E4048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ее разнообразием и богатством вызывает чувство любви к ней и ответственности за ее сохранность. Учащиеся должны хорошо понимать, что сохранение  этой красоты тесно связано с деятельностью человека. Они должны знать, что человек — часть природы, его жизнь зависит от нее и поэтому он обязан сохранить природу для себя и последующих поколений людей.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ель:</w:t>
      </w:r>
    </w:p>
    <w:p w:rsidR="003E3DD1" w:rsidRDefault="009E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исследовательских, творческих  способностей  обучающихся, развитие навыков с различными источниками информации, учить применять на практике полученные знания. </w:t>
      </w:r>
    </w:p>
    <w:p w:rsidR="003E3DD1" w:rsidRDefault="003E3DD1">
      <w:pPr>
        <w:spacing w:after="0" w:line="240" w:lineRule="auto"/>
        <w:jc w:val="both"/>
      </w:pP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3DD1" w:rsidRDefault="009E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роли живых организмов; методах познания живой природы;</w:t>
      </w:r>
    </w:p>
    <w:p w:rsidR="003E3DD1" w:rsidRDefault="009E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3E3DD1" w:rsidRDefault="009E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воспитание позитивного ценностного отношения к живой природе, культуры поведения в природе.</w:t>
      </w:r>
    </w:p>
    <w:p w:rsidR="003E3DD1" w:rsidRDefault="003E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Возраст:  </w:t>
      </w:r>
      <w:r>
        <w:rPr>
          <w:rFonts w:ascii="Times New Roman" w:hAnsi="Times New Roman"/>
          <w:color w:val="000000"/>
          <w:sz w:val="28"/>
          <w:szCs w:val="28"/>
        </w:rPr>
        <w:t xml:space="preserve">14-15 лет </w:t>
      </w:r>
    </w:p>
    <w:p w:rsidR="003E3DD1" w:rsidRDefault="003E3DD1">
      <w:pPr>
        <w:pStyle w:val="af0"/>
        <w:shd w:val="clear" w:color="auto" w:fill="FFFFFF"/>
        <w:spacing w:before="0" w:after="0"/>
        <w:ind w:left="-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E3DD1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Сроки реализации:   </w:t>
      </w:r>
      <w:r>
        <w:rPr>
          <w:rFonts w:ascii="Times New Roman" w:hAnsi="Times New Roman"/>
          <w:iCs/>
          <w:color w:val="000000"/>
          <w:sz w:val="28"/>
          <w:szCs w:val="28"/>
        </w:rPr>
        <w:t>1 год</w:t>
      </w:r>
    </w:p>
    <w:p w:rsidR="003E3DD1" w:rsidRDefault="003E3DD1">
      <w:pPr>
        <w:pStyle w:val="af0"/>
        <w:shd w:val="clear" w:color="auto" w:fill="FFFFFF"/>
        <w:spacing w:before="0" w:after="0"/>
        <w:ind w:left="-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E3DD1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Формы занятий: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индивидуальная и групповая</w:t>
      </w:r>
    </w:p>
    <w:p w:rsidR="003E3DD1" w:rsidRDefault="003E3DD1">
      <w:pPr>
        <w:pStyle w:val="af0"/>
        <w:shd w:val="clear" w:color="auto" w:fill="FFFFFF"/>
        <w:spacing w:before="0" w:after="0"/>
        <w:ind w:left="-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E3DD1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Режим занятий:</w:t>
      </w:r>
    </w:p>
    <w:p w:rsidR="003E3DD1" w:rsidRDefault="009E4048">
      <w:pPr>
        <w:pStyle w:val="af0"/>
        <w:shd w:val="clear" w:color="auto" w:fill="FFFFFF"/>
        <w:spacing w:before="0"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34 учебные недели в течение учебного года. Режим занятий 1 раз в неделю по 40 минут. Во время занятий предусмотрены 10-минутные перерывы для снятия напряжения и отдыха.</w:t>
      </w:r>
    </w:p>
    <w:p w:rsidR="003E3DD1" w:rsidRDefault="003E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3E3DD1" w:rsidRDefault="003E3DD1">
      <w:pPr>
        <w:spacing w:after="0" w:line="240" w:lineRule="auto"/>
        <w:rPr>
          <w:rFonts w:ascii="Times New Roman" w:hAnsi="Times New Roman" w:cs="Times New Roman"/>
          <w:b/>
        </w:rPr>
      </w:pPr>
    </w:p>
    <w:p w:rsidR="003E3DD1" w:rsidRDefault="009E404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3E3DD1" w:rsidRDefault="009E404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принципов и правил отношения к живой природе;</w:t>
      </w:r>
    </w:p>
    <w:p w:rsidR="003E3DD1" w:rsidRDefault="009E404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 w:rsidR="003E3DD1" w:rsidRDefault="009E404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3E3DD1" w:rsidRDefault="009E404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отношения к живым объектам.</w:t>
      </w:r>
    </w:p>
    <w:p w:rsidR="003E3DD1" w:rsidRDefault="003E3DD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E3DD1" w:rsidRDefault="009E4048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3E3DD1" w:rsidRDefault="009E40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3E3DD1" w:rsidRDefault="009E40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3E3DD1" w:rsidRDefault="009E40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E3DD1" w:rsidRDefault="003E3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DD1" w:rsidRDefault="009E404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8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познавательной (интеллектуальной) сфере: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686C">
        <w:rPr>
          <w:rFonts w:ascii="Times New Roman" w:hAnsi="Times New Roman" w:cs="Times New Roman"/>
          <w:color w:val="000000"/>
          <w:sz w:val="28"/>
          <w:szCs w:val="28"/>
        </w:rPr>
        <w:t xml:space="preserve">- выделение существенных признаков биологических объектов (отличительных признаков живых организмов; клеток и организмов растений, животных, грибов и 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br/>
        <w:t>- приведение доказательств (аргументация) родства человека с млекопитающими животными;</w:t>
      </w:r>
      <w:proofErr w:type="gramEnd"/>
      <w:r w:rsidRPr="00A0686C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взаимосвязи человека и окружающей среды;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br/>
        <w:t>- классификация — определение принадлежности биологических объектов к определенной систематической группе;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86C">
        <w:rPr>
          <w:rFonts w:ascii="Times New Roman" w:hAnsi="Times New Roman" w:cs="Times New Roman"/>
          <w:color w:val="000000"/>
          <w:sz w:val="28"/>
          <w:szCs w:val="28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биосферы.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86C">
        <w:rPr>
          <w:rFonts w:ascii="Times New Roman" w:hAnsi="Times New Roman" w:cs="Times New Roman"/>
          <w:color w:val="000000"/>
          <w:sz w:val="28"/>
          <w:szCs w:val="28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br/>
        <w:t>- сравнение биологических объектов и процессов, умение делать выводы на основе сравнения;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A0686C">
        <w:rPr>
          <w:rFonts w:ascii="Times New Roman" w:hAnsi="Times New Roman" w:cs="Times New Roman"/>
          <w:color w:val="000000"/>
          <w:sz w:val="28"/>
          <w:szCs w:val="28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br/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8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ценностно-ориентационной сфере: 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A0686C">
        <w:rPr>
          <w:rFonts w:ascii="Times New Roman" w:hAnsi="Times New Roman" w:cs="Times New Roman"/>
          <w:color w:val="000000"/>
          <w:sz w:val="28"/>
          <w:szCs w:val="28"/>
        </w:rPr>
        <w:t>- знание основных правил поведения в природе и основ здорового образа жизни;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br/>
        <w:t>- анализ и оценка последствий деятельности человека в природе, влияния факторов риска на здоровье человека.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86C">
        <w:rPr>
          <w:rFonts w:ascii="Times New Roman" w:hAnsi="Times New Roman" w:cs="Times New Roman"/>
          <w:i/>
          <w:color w:val="000000"/>
          <w:sz w:val="28"/>
          <w:szCs w:val="28"/>
        </w:rPr>
        <w:t>В сфере трудовой деятельности:</w:t>
      </w:r>
    </w:p>
    <w:p w:rsidR="003E3DD1" w:rsidRPr="00A0686C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A068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t>знание и соблюдение правил работы в кабинете биологии;</w:t>
      </w:r>
      <w:r w:rsidRPr="00A0686C">
        <w:rPr>
          <w:rFonts w:ascii="Times New Roman" w:hAnsi="Times New Roman" w:cs="Times New Roman"/>
          <w:color w:val="000000"/>
          <w:sz w:val="28"/>
          <w:szCs w:val="28"/>
        </w:rPr>
        <w:br/>
        <w:t>- соблюдение правил работы с биологическими приборами и инструментами (</w:t>
      </w:r>
      <w:proofErr w:type="spellStart"/>
      <w:r w:rsidRPr="00A0686C">
        <w:rPr>
          <w:rFonts w:ascii="Times New Roman" w:hAnsi="Times New Roman" w:cs="Times New Roman"/>
          <w:color w:val="000000"/>
          <w:sz w:val="28"/>
          <w:szCs w:val="28"/>
        </w:rPr>
        <w:t>препаровальные</w:t>
      </w:r>
      <w:proofErr w:type="spellEnd"/>
      <w:r w:rsidRPr="00A0686C">
        <w:rPr>
          <w:rFonts w:ascii="Times New Roman" w:hAnsi="Times New Roman" w:cs="Times New Roman"/>
          <w:color w:val="000000"/>
          <w:sz w:val="28"/>
          <w:szCs w:val="28"/>
        </w:rPr>
        <w:t xml:space="preserve"> иглы, скальпели, лупы, микроскопы).</w:t>
      </w:r>
    </w:p>
    <w:p w:rsidR="003E3DD1" w:rsidRDefault="003E3DD1">
      <w:pPr>
        <w:pStyle w:val="af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3E3DD1" w:rsidRDefault="009E4048">
      <w:pPr>
        <w:pStyle w:val="af0"/>
        <w:shd w:val="clear" w:color="auto" w:fill="FFFFFF"/>
        <w:spacing w:before="0" w:after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Формы аттестации:</w:t>
      </w:r>
    </w:p>
    <w:p w:rsidR="003E3DD1" w:rsidRDefault="009E40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наблюдение,</w:t>
      </w:r>
    </w:p>
    <w:p w:rsidR="003E3DD1" w:rsidRDefault="009E40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индивидуальные беседы,</w:t>
      </w:r>
    </w:p>
    <w:p w:rsidR="003E3DD1" w:rsidRDefault="009E40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опросы,</w:t>
      </w:r>
    </w:p>
    <w:p w:rsidR="003E3DD1" w:rsidRDefault="009E4048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собеседования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тесты по темам: «Молекулярный уровень», «Клеточный уровень», «Организменный уровень», «Популяционно-видовой уровень»,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уровень», «Биосферный уровень»</w:t>
      </w:r>
    </w:p>
    <w:p w:rsidR="003E3DD1" w:rsidRDefault="003E3DD1">
      <w:pPr>
        <w:spacing w:after="0" w:line="240" w:lineRule="auto"/>
        <w:jc w:val="both"/>
      </w:pP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практические и лабораторные работы,</w:t>
      </w:r>
    </w:p>
    <w:p w:rsidR="003E3DD1" w:rsidRDefault="009E4048">
      <w:pPr>
        <w:shd w:val="clear" w:color="auto" w:fill="FFFFFF"/>
        <w:spacing w:after="0" w:line="240" w:lineRule="auto"/>
        <w:jc w:val="both"/>
      </w:pPr>
      <w:bookmarkStart w:id="1" w:name="_Toc525046101"/>
      <w:bookmarkStart w:id="2" w:name="_Toc525046100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- итоговая работа</w:t>
      </w:r>
    </w:p>
    <w:p w:rsidR="003E3DD1" w:rsidRDefault="003E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pStyle w:val="Heading1"/>
        <w:spacing w:before="0" w:after="200" w:line="240" w:lineRule="auto"/>
        <w:ind w:firstLine="708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color w:val="00000A"/>
          <w:sz w:val="32"/>
          <w:szCs w:val="32"/>
        </w:rPr>
        <w:t>Тематическое планирование.</w:t>
      </w:r>
    </w:p>
    <w:tbl>
      <w:tblPr>
        <w:tblStyle w:val="af1"/>
        <w:tblW w:w="9901" w:type="dxa"/>
        <w:tblInd w:w="104" w:type="dxa"/>
        <w:tblCellMar>
          <w:left w:w="48" w:type="dxa"/>
        </w:tblCellMar>
        <w:tblLook w:val="04A0"/>
      </w:tblPr>
      <w:tblGrid>
        <w:gridCol w:w="410"/>
        <w:gridCol w:w="2437"/>
        <w:gridCol w:w="928"/>
        <w:gridCol w:w="2157"/>
        <w:gridCol w:w="1997"/>
        <w:gridCol w:w="2029"/>
      </w:tblGrid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как наука и методы ее исследования Понятие «жизнь».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научные представления о сущности жизни. Значение биологической науки в деятельности человека.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скачок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неживой к живой природе.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Многомолекулярные комплексные системы (белки, нуклеиновые кислоты, полисахариды).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тест  «Молекулярный уровень»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Катализаторы.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клеточной теории. Клетка — структурная и функциональная единица жизни.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Прокариоты,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эукариоты. Автотрофы, гетеротрофы. Химический состав клетки и его постоянство.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Функции органоидов.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«Рассматривание клеток бактерий, грибов»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Собеседование, тест «Клеточный уровень»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 и превращение энергии — основа жизнедеятельности клетки.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Энергетические возможности клетки. Аэробное и анаэробное дыхание.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Рост, развитие и жизненный цикл клеток.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понятия о делении клетки (митоз, мейоз).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в строении и функционировании клеток - одна из причин заболеваний организмов.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</w:pPr>
          </w:p>
        </w:tc>
        <w:tc>
          <w:tcPr>
            <w:tcW w:w="185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«Расщепление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пероксида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водорода ферментом каталазой».</w:t>
            </w:r>
          </w:p>
        </w:tc>
        <w:tc>
          <w:tcPr>
            <w:tcW w:w="1709" w:type="dxa"/>
            <w:tcBorders>
              <w:top w:val="nil"/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опрос</w:t>
            </w:r>
          </w:p>
        </w:tc>
      </w:tr>
      <w:tr w:rsidR="003E3DD1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</w:pPr>
          </w:p>
        </w:tc>
        <w:tc>
          <w:tcPr>
            <w:tcW w:w="185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«Рассматривание клеток бактерий, грибов, растений, жив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микроскопом»</w:t>
            </w:r>
          </w:p>
        </w:tc>
        <w:tc>
          <w:tcPr>
            <w:tcW w:w="1709" w:type="dxa"/>
            <w:tcBorders>
              <w:top w:val="nil"/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опрос,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Бесполое и половое размножение организмов. Половые клетки. Оплодотворение. Индивидуальное развитие организмов.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закономерности передачи наследственной информации.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непрерывность жизни.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изменчивости. Наследственность и изменчивость - основа искусственного отбора.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«Выявление изменчивости организмов»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опрос, 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отбор. Селекция. Порода, сорт.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№3 «Выявление изменчивости организмов»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опрос, 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задач на моногибридное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скрещивание»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Собеседование, опрос, 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о наследственности и изменчивости, искусственном отборе при выведении новых пород и сортов.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«Решение задач на наследование признаков при неполном доминировании»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опрос, 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выращивания и разведения культурных растений и домашних животных, ухода за ними.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его критерии. Структура вида. Популяция — форма существования вида.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факторы, их влияние на организмы. Приспособления организмов к различным экологическим факторам.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тест «Организменный уровень»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гербариев.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№4 «Изучение морфологическо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 критерия вида»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опрос, 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Биоценоз и экосистема. Биогеоценоз. Взаимосвязь популяций в биогеоценозе.</w:t>
            </w:r>
          </w:p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тест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Экосистемный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уровень»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Цепи питания. Обмен веществ, поток и превращение энергии в биогеоценозе.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биоценозы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E3DD1" w:rsidRDefault="003E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и ее структура, свойства, закономерности.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тест «Биосферный уровень»</w:t>
            </w:r>
          </w:p>
        </w:tc>
      </w:tr>
      <w:tr w:rsidR="003E3DD1">
        <w:tc>
          <w:tcPr>
            <w:tcW w:w="621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47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теории эволюции. 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многообразия видов в природе.  Взгляды, гипотезы и теории о происхождении жизни. 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top w:val="nil"/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E3DD1">
        <w:tc>
          <w:tcPr>
            <w:tcW w:w="3167" w:type="dxa"/>
            <w:gridSpan w:val="2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0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6" w:type="dxa"/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3E3DD1" w:rsidRDefault="009E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shd w:val="clear" w:color="auto" w:fill="auto"/>
            <w:tcMar>
              <w:left w:w="48" w:type="dxa"/>
            </w:tcMar>
          </w:tcPr>
          <w:p w:rsidR="003E3DD1" w:rsidRDefault="003E3D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DD1" w:rsidRDefault="003E3D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525046102"/>
      <w:bookmarkEnd w:id="3"/>
    </w:p>
    <w:p w:rsidR="003E3DD1" w:rsidRDefault="009E4048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3E3DD1" w:rsidRDefault="003E3D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DD1" w:rsidRDefault="009E40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 как наука и методы ее исследования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3E3DD1" w:rsidRDefault="009E404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Молекулярный уровень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4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DD1" w:rsidRDefault="009E40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Качественный скачок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3E3DD1" w:rsidRDefault="009E404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Клеточный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10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DD1" w:rsidRDefault="009E4048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положения клеточной теории. Клетка — структурная и функциональная единица жизни. Прокариоты, эукариоты. Автотрофы, гетеротрофы. Химический состав клетки и его постоянство. Строение клетки. Функции органоидов. Обмен веществ и превращение энергии — основа жизнедеятельности клетки. Энергетические возможности клетки. Аэробное и анаэробное дыхание. Рост, развитие и жизненный цикл клеток. Общие понятия о делении клетки (митоз, мейоз). Нарушения в строении и функционировании клеток - одна из причин заболеваний организмов.</w:t>
      </w:r>
    </w:p>
    <w:p w:rsidR="003E3DD1" w:rsidRDefault="009E40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Демонстрация модели клетки; микропрепаратов митоза в клетках корешков лука; хромосом; моделей-аппликаций, иллюстрирующих деление клеток; расщепления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водорода с помощью ферментов, содержащихся в живых клетках.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Лабораторная работа №1</w:t>
      </w:r>
      <w:r>
        <w:rPr>
          <w:rFonts w:ascii="Times New Roman" w:hAnsi="Times New Roman" w:cs="Times New Roman"/>
          <w:sz w:val="28"/>
          <w:szCs w:val="28"/>
        </w:rPr>
        <w:t xml:space="preserve"> «Расщепление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водорода ферментом каталазой».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Лабораторная работа №2</w:t>
      </w:r>
      <w:r>
        <w:rPr>
          <w:rFonts w:ascii="Times New Roman" w:hAnsi="Times New Roman" w:cs="Times New Roman"/>
          <w:sz w:val="28"/>
          <w:szCs w:val="28"/>
        </w:rPr>
        <w:t xml:space="preserve"> «Рассматривание клеток бактерий, грибов, растений и животных под микроскопом»</w:t>
      </w:r>
    </w:p>
    <w:p w:rsidR="003E3DD1" w:rsidRDefault="009E404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Организменный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(9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DD1" w:rsidRDefault="009E40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 Наследственность и изменчивость - основа искусственного отбора. Искусственный отбор. Селекция. Порода, сорт. Применение знаний о наследственности и изменчивости, искусственном отборе при выведении новых пород и сортов. Приемы выращивания и разведения культурных растений и домашних животных, ухода за ними.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Демонстрация микропрепарата яйцеклетки и сперматозоида животных.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Лабораторная работа №3</w:t>
      </w:r>
      <w:r>
        <w:rPr>
          <w:rFonts w:ascii="Times New Roman" w:hAnsi="Times New Roman" w:cs="Times New Roman"/>
          <w:sz w:val="28"/>
          <w:szCs w:val="28"/>
        </w:rPr>
        <w:t xml:space="preserve"> «Выявление изменчивости организмов»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№1</w:t>
      </w:r>
      <w:r>
        <w:rPr>
          <w:rFonts w:ascii="Times New Roman" w:hAnsi="Times New Roman" w:cs="Times New Roman"/>
          <w:sz w:val="28"/>
          <w:szCs w:val="28"/>
        </w:rPr>
        <w:t xml:space="preserve"> «Решение задач на моногибридное скрещивание»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sz w:val="28"/>
          <w:szCs w:val="28"/>
        </w:rPr>
        <w:t>2 «Решение задач на наследование признаков при неполном доминировании»</w:t>
      </w:r>
    </w:p>
    <w:p w:rsidR="003E3DD1" w:rsidRDefault="009E404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Популяционно-видовой уровень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DD1" w:rsidRDefault="009E40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Вид, его критерии. Структура вида. Популяция — форма существования вида. Экология как наука.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  Демонстрация гербариев, коллекций, моделей, муляжей, живых растений и животных.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Лабораторная работа №4</w:t>
      </w:r>
      <w:r>
        <w:rPr>
          <w:rFonts w:ascii="Times New Roman" w:hAnsi="Times New Roman" w:cs="Times New Roman"/>
          <w:sz w:val="28"/>
          <w:szCs w:val="28"/>
        </w:rPr>
        <w:t xml:space="preserve"> «Изучение морфологического критерия вида»</w:t>
      </w:r>
    </w:p>
    <w:p w:rsidR="003E3DD1" w:rsidRDefault="009E4048">
      <w:pPr>
        <w:spacing w:after="0" w:line="240" w:lineRule="auto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Экосистемный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3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DD1" w:rsidRDefault="009E40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Биоценоз и экосистема. Биогеоценоз. Взаимосвязь популяций в биогеоценозе. Типы взаимодействия разных видов (конкуренция, хищничество, симбиоз, паразитизм).</w:t>
      </w:r>
    </w:p>
    <w:p w:rsidR="003E3DD1" w:rsidRDefault="009E4048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Цепи питания. Обмен веществ, поток и превращение энергии в биогеоценозе. Роль производителей, потребителей и разрушителей органических веществ в экосистемах и круговороте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ироде.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Искусственные биоценозы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   Экологическая сукцессия.</w:t>
      </w:r>
    </w:p>
    <w:p w:rsidR="003E3DD1" w:rsidRDefault="009E4048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Демонстрация коллекций, иллюстрирующих экологические взаимосвязи в биогеоценозах; моделей экосистем.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  Экскурсия в биогеоценоз.</w:t>
      </w:r>
    </w:p>
    <w:p w:rsidR="003E3DD1" w:rsidRDefault="009E404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Биосферный уровень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DD1" w:rsidRDefault="009E40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Биосфера и ее структура, свойства, закономерности. Круговорот веществ и энергии в биосфере. Эволюция биосферы. Влияние деятельности человека на биосферу. Экологические кризисы. Рациональное природопользование.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Демонстрация моделей-аппликаций «Биосфера и человек ».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Результаты эволюции: многообразие видов, приспособленность организмов к среде обитания. Приспособленность и ее относительность. Образование видов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Макроэволюция.                      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Демонстрация живых растений и животных, гербариев и коллекций, иллюстрирующих изменчивость, наследственность, приспособленность, результаты искусственного отбора.</w:t>
      </w:r>
    </w:p>
    <w:p w:rsidR="003E3DD1" w:rsidRDefault="009E4048">
      <w:pPr>
        <w:pStyle w:val="af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Экскурсия;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Причины многообразия видов в природе.  Взгляды, гипотезы и теории о происхождении жизни. Краткая история развития органического мира. Доказательства эволюции. 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Демонстрация окаменелостей, отпечатков, скелетов позвоночных животных, моделей.</w:t>
      </w:r>
    </w:p>
    <w:p w:rsidR="003E3DD1" w:rsidRDefault="009E4048">
      <w:pPr>
        <w:pStyle w:val="af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Экскурсия   в  краеведческий музей или на геологическое обнажение;</w:t>
      </w:r>
    </w:p>
    <w:p w:rsidR="003E3DD1" w:rsidRDefault="009E4048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Итоговые тесты</w:t>
      </w:r>
    </w:p>
    <w:p w:rsidR="003E3DD1" w:rsidRDefault="003E3D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3DD1" w:rsidRDefault="009E4048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 w:rsidR="00A06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график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.</w:t>
      </w:r>
      <w:proofErr w:type="gramEnd"/>
    </w:p>
    <w:p w:rsidR="003E3DD1" w:rsidRDefault="009E4048">
      <w:pPr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Учебные четверти и каникулы:</w:t>
      </w: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91"/>
        <w:gridCol w:w="1737"/>
        <w:gridCol w:w="2110"/>
        <w:gridCol w:w="2255"/>
        <w:gridCol w:w="1692"/>
      </w:tblGrid>
      <w:tr w:rsidR="00F17510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начала</w:t>
            </w:r>
          </w:p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окончания</w:t>
            </w:r>
          </w:p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Количество учебных недель</w:t>
            </w:r>
          </w:p>
        </w:tc>
      </w:tr>
      <w:tr w:rsidR="00F17510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.09.202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F17510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F17510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09.01.202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.03.202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</w:tr>
      <w:tr w:rsidR="00F17510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.04.202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8.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510" w:rsidRPr="00E25B93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3E3DD1" w:rsidRDefault="003E3DD1">
      <w:pPr>
        <w:shd w:val="clear" w:color="auto" w:fill="FFFFFF"/>
        <w:spacing w:after="0" w:line="240" w:lineRule="auto"/>
        <w:jc w:val="both"/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268"/>
        <w:gridCol w:w="2126"/>
        <w:gridCol w:w="1638"/>
      </w:tblGrid>
      <w:tr w:rsidR="00F17510" w:rsidRPr="00270B0B" w:rsidTr="00FC5958">
        <w:trPr>
          <w:trHeight w:val="360"/>
        </w:trPr>
        <w:tc>
          <w:tcPr>
            <w:tcW w:w="3539" w:type="dxa"/>
            <w:vMerge w:val="restart"/>
            <w:shd w:val="clear" w:color="auto" w:fill="auto"/>
            <w:tcMar>
              <w:left w:w="108" w:type="dxa"/>
            </w:tcMar>
          </w:tcPr>
          <w:p w:rsidR="00F17510" w:rsidRPr="00270B0B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957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Каникулярный период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F17510" w:rsidRDefault="00F17510" w:rsidP="00FC5958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дней</w:t>
            </w:r>
          </w:p>
          <w:p w:rsidR="00F17510" w:rsidRPr="00270B0B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F17510" w:rsidRPr="00270B0B" w:rsidTr="00FC5958">
        <w:trPr>
          <w:trHeight w:val="303"/>
        </w:trPr>
        <w:tc>
          <w:tcPr>
            <w:tcW w:w="3539" w:type="dxa"/>
            <w:vMerge/>
            <w:shd w:val="clear" w:color="auto" w:fill="auto"/>
            <w:tcMar>
              <w:left w:w="108" w:type="dxa"/>
            </w:tcMar>
          </w:tcPr>
          <w:p w:rsidR="00F17510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F17510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F17510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окончание</w:t>
            </w:r>
          </w:p>
        </w:tc>
        <w:tc>
          <w:tcPr>
            <w:tcW w:w="1638" w:type="dxa"/>
            <w:vMerge/>
            <w:shd w:val="clear" w:color="auto" w:fill="auto"/>
          </w:tcPr>
          <w:p w:rsidR="00F17510" w:rsidRDefault="00F17510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F17510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Осенние 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каникулы</w:t>
            </w:r>
          </w:p>
        </w:tc>
        <w:tc>
          <w:tcPr>
            <w:tcW w:w="226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03.11.2024</w:t>
            </w:r>
          </w:p>
        </w:tc>
        <w:tc>
          <w:tcPr>
            <w:tcW w:w="163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F17510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08.01.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F17510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06.04.2025</w:t>
            </w:r>
          </w:p>
        </w:tc>
        <w:tc>
          <w:tcPr>
            <w:tcW w:w="163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F17510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31.08.202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F17510" w:rsidRPr="00270B0B" w:rsidRDefault="00F17510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менее 8 недель</w:t>
            </w:r>
          </w:p>
        </w:tc>
      </w:tr>
    </w:tbl>
    <w:p w:rsidR="00F17510" w:rsidRDefault="00F17510">
      <w:pPr>
        <w:shd w:val="clear" w:color="auto" w:fill="FFFFFF"/>
        <w:spacing w:after="0" w:line="240" w:lineRule="auto"/>
        <w:jc w:val="both"/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3E3DD1" w:rsidRDefault="009E4048">
      <w:pPr>
        <w:shd w:val="clear" w:color="auto" w:fill="FFFFFF"/>
        <w:spacing w:after="0" w:line="240" w:lineRule="auto"/>
        <w:jc w:val="both"/>
      </w:pPr>
      <w:r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  <w:t>Занятия на каникулах могут проводиться.</w:t>
      </w:r>
    </w:p>
    <w:p w:rsidR="003E3DD1" w:rsidRDefault="003E3DD1">
      <w:pPr>
        <w:shd w:val="clear" w:color="auto" w:fill="FFFFFF"/>
        <w:spacing w:after="0" w:line="240" w:lineRule="auto"/>
        <w:jc w:val="both"/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tbl>
      <w:tblPr>
        <w:tblW w:w="9917" w:type="dxa"/>
        <w:tblInd w:w="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/>
      </w:tblPr>
      <w:tblGrid>
        <w:gridCol w:w="2900"/>
        <w:gridCol w:w="683"/>
        <w:gridCol w:w="734"/>
        <w:gridCol w:w="750"/>
        <w:gridCol w:w="666"/>
        <w:gridCol w:w="667"/>
        <w:gridCol w:w="667"/>
        <w:gridCol w:w="766"/>
        <w:gridCol w:w="634"/>
        <w:gridCol w:w="616"/>
        <w:gridCol w:w="834"/>
      </w:tblGrid>
      <w:tr w:rsidR="003E3DD1">
        <w:trPr>
          <w:trHeight w:val="23"/>
        </w:trPr>
        <w:tc>
          <w:tcPr>
            <w:tcW w:w="2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7017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b/>
                <w:bCs/>
                <w:sz w:val="28"/>
                <w:szCs w:val="28"/>
              </w:rPr>
              <w:t>кол-во занятий в месяц</w:t>
            </w:r>
          </w:p>
        </w:tc>
      </w:tr>
      <w:tr w:rsidR="003E3DD1">
        <w:trPr>
          <w:trHeight w:val="23"/>
        </w:trPr>
        <w:tc>
          <w:tcPr>
            <w:tcW w:w="29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3E3D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 CYR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 CYR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дек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 CYR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март</w:t>
            </w: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 CYR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май</w:t>
            </w:r>
          </w:p>
        </w:tc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итого</w:t>
            </w:r>
          </w:p>
        </w:tc>
      </w:tr>
      <w:tr w:rsidR="003E3DD1">
        <w:trPr>
          <w:trHeight w:val="23"/>
        </w:trPr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живой природы</w:t>
            </w:r>
            <w:r w:rsidRPr="005E7A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E3DD1" w:rsidRDefault="009E404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3E3DD1" w:rsidRDefault="009E4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E4048" w:rsidRDefault="009E4048" w:rsidP="009E4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DD1" w:rsidRDefault="009E4048" w:rsidP="009E404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и материально-техническое обеспечение.</w:t>
      </w:r>
    </w:p>
    <w:p w:rsidR="003E3DD1" w:rsidRDefault="003E3DD1">
      <w:pPr>
        <w:spacing w:after="0" w:line="240" w:lineRule="auto"/>
        <w:ind w:firstLine="708"/>
        <w:jc w:val="both"/>
      </w:pP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Наглядные пособия: гербарии, коллекции; муляжи.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Электронно-программное обеспечение: электронные энциклопедии, DVD-фильмы о природе;  специализированные цифровые инструменты учебной деятельности (компьютерные программы); презентации по биологии.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Компьютер с учебным программным обеспечением; сканер, ксерокс, принтер.</w:t>
      </w:r>
    </w:p>
    <w:p w:rsidR="003E3DD1" w:rsidRDefault="003E3DD1">
      <w:pPr>
        <w:pStyle w:val="Heading3"/>
        <w:spacing w:before="0" w:after="20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4" w:name="_Toc525046106"/>
      <w:bookmarkEnd w:id="4"/>
    </w:p>
    <w:p w:rsidR="003E3DD1" w:rsidRDefault="009E4048">
      <w:pPr>
        <w:pStyle w:val="Heading3"/>
        <w:spacing w:before="0" w:after="200" w:line="240" w:lineRule="auto"/>
        <w:jc w:val="center"/>
      </w:pPr>
      <w:r>
        <w:rPr>
          <w:rFonts w:ascii="Times New Roman" w:hAnsi="Times New Roman" w:cs="Times New Roman"/>
          <w:color w:val="00000A"/>
          <w:sz w:val="28"/>
          <w:szCs w:val="28"/>
        </w:rPr>
        <w:t>Список литературы.</w:t>
      </w:r>
    </w:p>
    <w:p w:rsidR="003E3DD1" w:rsidRDefault="003E3DD1">
      <w:pPr>
        <w:spacing w:after="0" w:line="240" w:lineRule="auto"/>
        <w:ind w:firstLine="708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Каменский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Пасечник В.В. Биология. Введение в общую биологию и экологию. М.: Дрофа, 2014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Рабочая тетрадь к учебнику А.А. Каменского,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Е.А.Криксунова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Дрофа, 2015.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Н.И.Галушкова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«Биология. Поурочные планы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В.В.Латюшина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В.А.Шапкина» - Учитель, 2008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 Лаборатория ЭКОСИСТЕМЫ «Единая коллекция Цифровых Образовательных Ресурсов» (набор цифровых ресурсов к учебникам линии В.В. Пасечника) (http://school-collection.edu.ru/).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www.bio.1september.ru– газета «Биология»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к «1 сентября».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 http://bio.1september.ru/urok/ - 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3E3DD1" w:rsidRDefault="009E40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www.bio.nature.ru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научные новости биологии</w:t>
      </w:r>
    </w:p>
    <w:p w:rsidR="003E3DD1" w:rsidRDefault="009E4048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 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для самостоятельной работы.</w:t>
      </w:r>
    </w:p>
    <w:sectPr w:rsidR="003E3DD1" w:rsidSect="003E3DD1">
      <w:pgSz w:w="11906" w:h="16838"/>
      <w:pgMar w:top="1134" w:right="850" w:bottom="1134" w:left="115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1A8"/>
    <w:multiLevelType w:val="multilevel"/>
    <w:tmpl w:val="2DFCA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016A70"/>
    <w:multiLevelType w:val="multilevel"/>
    <w:tmpl w:val="24D8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36621D07"/>
    <w:multiLevelType w:val="multilevel"/>
    <w:tmpl w:val="A4A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521421E9"/>
    <w:multiLevelType w:val="multilevel"/>
    <w:tmpl w:val="255CA81A"/>
    <w:lvl w:ilvl="0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3DD1"/>
    <w:rsid w:val="00281132"/>
    <w:rsid w:val="003E3DD1"/>
    <w:rsid w:val="005E7A81"/>
    <w:rsid w:val="00893839"/>
    <w:rsid w:val="009E4048"/>
    <w:rsid w:val="00A0686C"/>
    <w:rsid w:val="00D66B10"/>
    <w:rsid w:val="00F1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F5"/>
    <w:pPr>
      <w:spacing w:after="200" w:line="276" w:lineRule="auto"/>
    </w:pPr>
    <w:rPr>
      <w:rFonts w:eastAsia="Calibr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F2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uiPriority w:val="9"/>
    <w:semiHidden/>
    <w:unhideWhenUsed/>
    <w:qFormat/>
    <w:rsid w:val="006F2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uiPriority w:val="9"/>
    <w:semiHidden/>
    <w:unhideWhenUsed/>
    <w:qFormat/>
    <w:rsid w:val="006F2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FD2346"/>
  </w:style>
  <w:style w:type="character" w:customStyle="1" w:styleId="a4">
    <w:name w:val="Нижний колонтитул Знак"/>
    <w:basedOn w:val="a0"/>
    <w:uiPriority w:val="99"/>
    <w:qFormat/>
    <w:rsid w:val="00FD2346"/>
  </w:style>
  <w:style w:type="character" w:customStyle="1" w:styleId="1">
    <w:name w:val="Заголовок 1 Знак"/>
    <w:basedOn w:val="a0"/>
    <w:uiPriority w:val="9"/>
    <w:qFormat/>
    <w:rsid w:val="006F2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6F2E9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F2E91"/>
    <w:rPr>
      <w:color w:val="0000FF" w:themeColor="hyperlink"/>
      <w:u w:val="single"/>
    </w:rPr>
  </w:style>
  <w:style w:type="character" w:customStyle="1" w:styleId="2">
    <w:name w:val="Заголовок 2 Знак"/>
    <w:basedOn w:val="a0"/>
    <w:uiPriority w:val="9"/>
    <w:semiHidden/>
    <w:qFormat/>
    <w:rsid w:val="006F2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semiHidden/>
    <w:qFormat/>
    <w:rsid w:val="006F2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Ссылка указателя"/>
    <w:qFormat/>
    <w:rsid w:val="00EA41F5"/>
  </w:style>
  <w:style w:type="character" w:customStyle="1" w:styleId="ListLabel1">
    <w:name w:val="ListLabel 1"/>
    <w:qFormat/>
    <w:rsid w:val="00EA41F5"/>
    <w:rPr>
      <w:rFonts w:cs="Courier New"/>
    </w:rPr>
  </w:style>
  <w:style w:type="character" w:customStyle="1" w:styleId="ListLabel2">
    <w:name w:val="ListLabel 2"/>
    <w:qFormat/>
    <w:rsid w:val="00EA41F5"/>
    <w:rPr>
      <w:rFonts w:cs="Courier New"/>
    </w:rPr>
  </w:style>
  <w:style w:type="character" w:customStyle="1" w:styleId="ListLabel3">
    <w:name w:val="ListLabel 3"/>
    <w:qFormat/>
    <w:rsid w:val="00EA41F5"/>
    <w:rPr>
      <w:rFonts w:cs="Courier New"/>
    </w:rPr>
  </w:style>
  <w:style w:type="character" w:customStyle="1" w:styleId="ListLabel4">
    <w:name w:val="ListLabel 4"/>
    <w:qFormat/>
    <w:rsid w:val="00EA41F5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EA41F5"/>
    <w:rPr>
      <w:rFonts w:cs="Courier New"/>
    </w:rPr>
  </w:style>
  <w:style w:type="character" w:customStyle="1" w:styleId="ListLabel6">
    <w:name w:val="ListLabel 6"/>
    <w:qFormat/>
    <w:rsid w:val="00EA41F5"/>
    <w:rPr>
      <w:rFonts w:cs="Wingdings"/>
    </w:rPr>
  </w:style>
  <w:style w:type="character" w:customStyle="1" w:styleId="ListLabel7">
    <w:name w:val="ListLabel 7"/>
    <w:qFormat/>
    <w:rsid w:val="00EA41F5"/>
    <w:rPr>
      <w:rFonts w:cs="Symbol"/>
    </w:rPr>
  </w:style>
  <w:style w:type="character" w:customStyle="1" w:styleId="ListLabel8">
    <w:name w:val="ListLabel 8"/>
    <w:qFormat/>
    <w:rsid w:val="00EA41F5"/>
    <w:rPr>
      <w:rFonts w:cs="Courier New"/>
    </w:rPr>
  </w:style>
  <w:style w:type="character" w:customStyle="1" w:styleId="ListLabel9">
    <w:name w:val="ListLabel 9"/>
    <w:qFormat/>
    <w:rsid w:val="00EA41F5"/>
    <w:rPr>
      <w:rFonts w:cs="Wingdings"/>
    </w:rPr>
  </w:style>
  <w:style w:type="character" w:customStyle="1" w:styleId="ListLabel10">
    <w:name w:val="ListLabel 10"/>
    <w:qFormat/>
    <w:rsid w:val="00EA41F5"/>
    <w:rPr>
      <w:rFonts w:cs="Symbol"/>
    </w:rPr>
  </w:style>
  <w:style w:type="character" w:customStyle="1" w:styleId="ListLabel11">
    <w:name w:val="ListLabel 11"/>
    <w:qFormat/>
    <w:rsid w:val="00EA41F5"/>
    <w:rPr>
      <w:rFonts w:cs="Courier New"/>
    </w:rPr>
  </w:style>
  <w:style w:type="character" w:customStyle="1" w:styleId="ListLabel12">
    <w:name w:val="ListLabel 12"/>
    <w:qFormat/>
    <w:rsid w:val="00EA41F5"/>
    <w:rPr>
      <w:rFonts w:cs="Wingdings"/>
    </w:rPr>
  </w:style>
  <w:style w:type="character" w:customStyle="1" w:styleId="a7">
    <w:name w:val="Символ нумерации"/>
    <w:qFormat/>
    <w:rsid w:val="00EA41F5"/>
  </w:style>
  <w:style w:type="character" w:customStyle="1" w:styleId="ListLabel13">
    <w:name w:val="ListLabel 13"/>
    <w:qFormat/>
    <w:rsid w:val="00EA41F5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EA41F5"/>
    <w:rPr>
      <w:rFonts w:cs="Courier New"/>
    </w:rPr>
  </w:style>
  <w:style w:type="character" w:customStyle="1" w:styleId="ListLabel15">
    <w:name w:val="ListLabel 15"/>
    <w:qFormat/>
    <w:rsid w:val="00EA41F5"/>
    <w:rPr>
      <w:rFonts w:cs="Wingdings"/>
    </w:rPr>
  </w:style>
  <w:style w:type="character" w:customStyle="1" w:styleId="ListLabel16">
    <w:name w:val="ListLabel 16"/>
    <w:qFormat/>
    <w:rsid w:val="00EA41F5"/>
    <w:rPr>
      <w:rFonts w:cs="Symbol"/>
    </w:rPr>
  </w:style>
  <w:style w:type="character" w:customStyle="1" w:styleId="ListLabel17">
    <w:name w:val="ListLabel 17"/>
    <w:qFormat/>
    <w:rsid w:val="00EA41F5"/>
    <w:rPr>
      <w:rFonts w:cs="Courier New"/>
    </w:rPr>
  </w:style>
  <w:style w:type="character" w:customStyle="1" w:styleId="ListLabel18">
    <w:name w:val="ListLabel 18"/>
    <w:qFormat/>
    <w:rsid w:val="00EA41F5"/>
    <w:rPr>
      <w:rFonts w:cs="Wingdings"/>
    </w:rPr>
  </w:style>
  <w:style w:type="character" w:customStyle="1" w:styleId="ListLabel19">
    <w:name w:val="ListLabel 19"/>
    <w:qFormat/>
    <w:rsid w:val="00EA41F5"/>
    <w:rPr>
      <w:rFonts w:cs="Symbol"/>
    </w:rPr>
  </w:style>
  <w:style w:type="character" w:customStyle="1" w:styleId="ListLabel20">
    <w:name w:val="ListLabel 20"/>
    <w:qFormat/>
    <w:rsid w:val="00EA41F5"/>
    <w:rPr>
      <w:rFonts w:cs="Courier New"/>
    </w:rPr>
  </w:style>
  <w:style w:type="character" w:customStyle="1" w:styleId="ListLabel21">
    <w:name w:val="ListLabel 21"/>
    <w:qFormat/>
    <w:rsid w:val="00EA41F5"/>
    <w:rPr>
      <w:rFonts w:cs="Wingdings"/>
    </w:rPr>
  </w:style>
  <w:style w:type="character" w:customStyle="1" w:styleId="ListLabel22">
    <w:name w:val="ListLabel 22"/>
    <w:qFormat/>
    <w:rsid w:val="00EA41F5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EA41F5"/>
    <w:rPr>
      <w:rFonts w:cs="Courier New"/>
    </w:rPr>
  </w:style>
  <w:style w:type="character" w:customStyle="1" w:styleId="ListLabel24">
    <w:name w:val="ListLabel 24"/>
    <w:qFormat/>
    <w:rsid w:val="00EA41F5"/>
    <w:rPr>
      <w:rFonts w:cs="Wingdings"/>
    </w:rPr>
  </w:style>
  <w:style w:type="character" w:customStyle="1" w:styleId="ListLabel25">
    <w:name w:val="ListLabel 25"/>
    <w:qFormat/>
    <w:rsid w:val="00EA41F5"/>
    <w:rPr>
      <w:rFonts w:cs="Symbol"/>
    </w:rPr>
  </w:style>
  <w:style w:type="character" w:customStyle="1" w:styleId="ListLabel26">
    <w:name w:val="ListLabel 26"/>
    <w:qFormat/>
    <w:rsid w:val="00EA41F5"/>
    <w:rPr>
      <w:rFonts w:cs="Courier New"/>
    </w:rPr>
  </w:style>
  <w:style w:type="character" w:customStyle="1" w:styleId="ListLabel27">
    <w:name w:val="ListLabel 27"/>
    <w:qFormat/>
    <w:rsid w:val="00EA41F5"/>
    <w:rPr>
      <w:rFonts w:cs="Wingdings"/>
    </w:rPr>
  </w:style>
  <w:style w:type="character" w:customStyle="1" w:styleId="ListLabel28">
    <w:name w:val="ListLabel 28"/>
    <w:qFormat/>
    <w:rsid w:val="00EA41F5"/>
    <w:rPr>
      <w:rFonts w:cs="Symbol"/>
    </w:rPr>
  </w:style>
  <w:style w:type="character" w:customStyle="1" w:styleId="ListLabel29">
    <w:name w:val="ListLabel 29"/>
    <w:qFormat/>
    <w:rsid w:val="00EA41F5"/>
    <w:rPr>
      <w:rFonts w:cs="Courier New"/>
    </w:rPr>
  </w:style>
  <w:style w:type="character" w:customStyle="1" w:styleId="ListLabel30">
    <w:name w:val="ListLabel 30"/>
    <w:qFormat/>
    <w:rsid w:val="00EA41F5"/>
    <w:rPr>
      <w:rFonts w:cs="Wingdings"/>
    </w:rPr>
  </w:style>
  <w:style w:type="character" w:customStyle="1" w:styleId="ListLabel31">
    <w:name w:val="ListLabel 31"/>
    <w:qFormat/>
    <w:rsid w:val="00D667A0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D667A0"/>
    <w:rPr>
      <w:rFonts w:cs="Courier New"/>
    </w:rPr>
  </w:style>
  <w:style w:type="character" w:customStyle="1" w:styleId="ListLabel33">
    <w:name w:val="ListLabel 33"/>
    <w:qFormat/>
    <w:rsid w:val="00D667A0"/>
    <w:rPr>
      <w:rFonts w:cs="Wingdings"/>
    </w:rPr>
  </w:style>
  <w:style w:type="character" w:customStyle="1" w:styleId="ListLabel34">
    <w:name w:val="ListLabel 34"/>
    <w:qFormat/>
    <w:rsid w:val="00D667A0"/>
    <w:rPr>
      <w:rFonts w:cs="Symbol"/>
    </w:rPr>
  </w:style>
  <w:style w:type="character" w:customStyle="1" w:styleId="ListLabel35">
    <w:name w:val="ListLabel 35"/>
    <w:qFormat/>
    <w:rsid w:val="00D667A0"/>
    <w:rPr>
      <w:rFonts w:cs="Courier New"/>
    </w:rPr>
  </w:style>
  <w:style w:type="character" w:customStyle="1" w:styleId="ListLabel36">
    <w:name w:val="ListLabel 36"/>
    <w:qFormat/>
    <w:rsid w:val="00D667A0"/>
    <w:rPr>
      <w:rFonts w:cs="Wingdings"/>
    </w:rPr>
  </w:style>
  <w:style w:type="character" w:customStyle="1" w:styleId="ListLabel37">
    <w:name w:val="ListLabel 37"/>
    <w:qFormat/>
    <w:rsid w:val="00D667A0"/>
    <w:rPr>
      <w:rFonts w:cs="Symbol"/>
    </w:rPr>
  </w:style>
  <w:style w:type="character" w:customStyle="1" w:styleId="ListLabel38">
    <w:name w:val="ListLabel 38"/>
    <w:qFormat/>
    <w:rsid w:val="00D667A0"/>
    <w:rPr>
      <w:rFonts w:cs="Courier New"/>
    </w:rPr>
  </w:style>
  <w:style w:type="character" w:customStyle="1" w:styleId="ListLabel39">
    <w:name w:val="ListLabel 39"/>
    <w:qFormat/>
    <w:rsid w:val="00D667A0"/>
    <w:rPr>
      <w:rFonts w:cs="Wingdings"/>
    </w:rPr>
  </w:style>
  <w:style w:type="character" w:customStyle="1" w:styleId="ListLabel40">
    <w:name w:val="ListLabel 40"/>
    <w:qFormat/>
    <w:rsid w:val="00D667A0"/>
    <w:rPr>
      <w:rFonts w:ascii="Times New Roman" w:hAnsi="Times New Roman"/>
      <w:sz w:val="28"/>
      <w:u w:val="single"/>
    </w:rPr>
  </w:style>
  <w:style w:type="character" w:customStyle="1" w:styleId="ListLabel41">
    <w:name w:val="ListLabel 41"/>
    <w:qFormat/>
    <w:rsid w:val="00D667A0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D667A0"/>
    <w:rPr>
      <w:rFonts w:cs="Courier New"/>
    </w:rPr>
  </w:style>
  <w:style w:type="character" w:customStyle="1" w:styleId="ListLabel43">
    <w:name w:val="ListLabel 43"/>
    <w:qFormat/>
    <w:rsid w:val="00D667A0"/>
    <w:rPr>
      <w:rFonts w:cs="Wingdings"/>
    </w:rPr>
  </w:style>
  <w:style w:type="character" w:customStyle="1" w:styleId="ListLabel44">
    <w:name w:val="ListLabel 44"/>
    <w:qFormat/>
    <w:rsid w:val="00D667A0"/>
    <w:rPr>
      <w:rFonts w:cs="Symbol"/>
    </w:rPr>
  </w:style>
  <w:style w:type="character" w:customStyle="1" w:styleId="ListLabel45">
    <w:name w:val="ListLabel 45"/>
    <w:qFormat/>
    <w:rsid w:val="00D667A0"/>
    <w:rPr>
      <w:rFonts w:cs="Courier New"/>
    </w:rPr>
  </w:style>
  <w:style w:type="character" w:customStyle="1" w:styleId="ListLabel46">
    <w:name w:val="ListLabel 46"/>
    <w:qFormat/>
    <w:rsid w:val="00D667A0"/>
    <w:rPr>
      <w:rFonts w:cs="Wingdings"/>
    </w:rPr>
  </w:style>
  <w:style w:type="character" w:customStyle="1" w:styleId="ListLabel47">
    <w:name w:val="ListLabel 47"/>
    <w:qFormat/>
    <w:rsid w:val="00D667A0"/>
    <w:rPr>
      <w:rFonts w:cs="Symbol"/>
    </w:rPr>
  </w:style>
  <w:style w:type="character" w:customStyle="1" w:styleId="ListLabel48">
    <w:name w:val="ListLabel 48"/>
    <w:qFormat/>
    <w:rsid w:val="00D667A0"/>
    <w:rPr>
      <w:rFonts w:cs="Courier New"/>
    </w:rPr>
  </w:style>
  <w:style w:type="character" w:customStyle="1" w:styleId="ListLabel49">
    <w:name w:val="ListLabel 49"/>
    <w:qFormat/>
    <w:rsid w:val="00D667A0"/>
    <w:rPr>
      <w:rFonts w:cs="Wingdings"/>
    </w:rPr>
  </w:style>
  <w:style w:type="character" w:customStyle="1" w:styleId="ListLabel50">
    <w:name w:val="ListLabel 50"/>
    <w:qFormat/>
    <w:rsid w:val="003E3DD1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3E3DD1"/>
    <w:rPr>
      <w:rFonts w:cs="Courier New"/>
    </w:rPr>
  </w:style>
  <w:style w:type="character" w:customStyle="1" w:styleId="ListLabel52">
    <w:name w:val="ListLabel 52"/>
    <w:qFormat/>
    <w:rsid w:val="003E3DD1"/>
    <w:rPr>
      <w:rFonts w:cs="Wingdings"/>
    </w:rPr>
  </w:style>
  <w:style w:type="character" w:customStyle="1" w:styleId="ListLabel53">
    <w:name w:val="ListLabel 53"/>
    <w:qFormat/>
    <w:rsid w:val="003E3DD1"/>
    <w:rPr>
      <w:rFonts w:cs="Symbol"/>
    </w:rPr>
  </w:style>
  <w:style w:type="character" w:customStyle="1" w:styleId="ListLabel54">
    <w:name w:val="ListLabel 54"/>
    <w:qFormat/>
    <w:rsid w:val="003E3DD1"/>
    <w:rPr>
      <w:rFonts w:cs="Courier New"/>
    </w:rPr>
  </w:style>
  <w:style w:type="character" w:customStyle="1" w:styleId="ListLabel55">
    <w:name w:val="ListLabel 55"/>
    <w:qFormat/>
    <w:rsid w:val="003E3DD1"/>
    <w:rPr>
      <w:rFonts w:cs="Wingdings"/>
    </w:rPr>
  </w:style>
  <w:style w:type="character" w:customStyle="1" w:styleId="ListLabel56">
    <w:name w:val="ListLabel 56"/>
    <w:qFormat/>
    <w:rsid w:val="003E3DD1"/>
    <w:rPr>
      <w:rFonts w:cs="Symbol"/>
    </w:rPr>
  </w:style>
  <w:style w:type="character" w:customStyle="1" w:styleId="ListLabel57">
    <w:name w:val="ListLabel 57"/>
    <w:qFormat/>
    <w:rsid w:val="003E3DD1"/>
    <w:rPr>
      <w:rFonts w:cs="Courier New"/>
    </w:rPr>
  </w:style>
  <w:style w:type="character" w:customStyle="1" w:styleId="ListLabel58">
    <w:name w:val="ListLabel 58"/>
    <w:qFormat/>
    <w:rsid w:val="003E3DD1"/>
    <w:rPr>
      <w:rFonts w:cs="Wingdings"/>
    </w:rPr>
  </w:style>
  <w:style w:type="character" w:customStyle="1" w:styleId="ListLabel59">
    <w:name w:val="ListLabel 59"/>
    <w:qFormat/>
    <w:rsid w:val="003E3DD1"/>
    <w:rPr>
      <w:sz w:val="16"/>
    </w:rPr>
  </w:style>
  <w:style w:type="character" w:customStyle="1" w:styleId="ListLabel60">
    <w:name w:val="ListLabel 60"/>
    <w:qFormat/>
    <w:rsid w:val="003E3DD1"/>
    <w:rPr>
      <w:sz w:val="20"/>
    </w:rPr>
  </w:style>
  <w:style w:type="character" w:customStyle="1" w:styleId="ListLabel61">
    <w:name w:val="ListLabel 61"/>
    <w:qFormat/>
    <w:rsid w:val="003E3DD1"/>
    <w:rPr>
      <w:sz w:val="20"/>
    </w:rPr>
  </w:style>
  <w:style w:type="character" w:customStyle="1" w:styleId="ListLabel62">
    <w:name w:val="ListLabel 62"/>
    <w:qFormat/>
    <w:rsid w:val="003E3DD1"/>
    <w:rPr>
      <w:sz w:val="20"/>
    </w:rPr>
  </w:style>
  <w:style w:type="character" w:customStyle="1" w:styleId="ListLabel63">
    <w:name w:val="ListLabel 63"/>
    <w:qFormat/>
    <w:rsid w:val="003E3DD1"/>
    <w:rPr>
      <w:sz w:val="20"/>
    </w:rPr>
  </w:style>
  <w:style w:type="character" w:customStyle="1" w:styleId="ListLabel64">
    <w:name w:val="ListLabel 64"/>
    <w:qFormat/>
    <w:rsid w:val="003E3DD1"/>
    <w:rPr>
      <w:sz w:val="20"/>
    </w:rPr>
  </w:style>
  <w:style w:type="character" w:customStyle="1" w:styleId="ListLabel65">
    <w:name w:val="ListLabel 65"/>
    <w:qFormat/>
    <w:rsid w:val="003E3DD1"/>
    <w:rPr>
      <w:sz w:val="20"/>
    </w:rPr>
  </w:style>
  <w:style w:type="character" w:customStyle="1" w:styleId="ListLabel66">
    <w:name w:val="ListLabel 66"/>
    <w:qFormat/>
    <w:rsid w:val="003E3DD1"/>
    <w:rPr>
      <w:sz w:val="20"/>
    </w:rPr>
  </w:style>
  <w:style w:type="character" w:customStyle="1" w:styleId="ListLabel67">
    <w:name w:val="ListLabel 67"/>
    <w:qFormat/>
    <w:rsid w:val="003E3DD1"/>
    <w:rPr>
      <w:sz w:val="20"/>
    </w:rPr>
  </w:style>
  <w:style w:type="character" w:customStyle="1" w:styleId="ListLabel68">
    <w:name w:val="ListLabel 68"/>
    <w:qFormat/>
    <w:rsid w:val="003E3DD1"/>
    <w:rPr>
      <w:sz w:val="16"/>
    </w:rPr>
  </w:style>
  <w:style w:type="character" w:customStyle="1" w:styleId="ListLabel69">
    <w:name w:val="ListLabel 69"/>
    <w:qFormat/>
    <w:rsid w:val="003E3DD1"/>
    <w:rPr>
      <w:sz w:val="20"/>
    </w:rPr>
  </w:style>
  <w:style w:type="character" w:customStyle="1" w:styleId="ListLabel70">
    <w:name w:val="ListLabel 70"/>
    <w:qFormat/>
    <w:rsid w:val="003E3DD1"/>
    <w:rPr>
      <w:sz w:val="20"/>
    </w:rPr>
  </w:style>
  <w:style w:type="character" w:customStyle="1" w:styleId="ListLabel71">
    <w:name w:val="ListLabel 71"/>
    <w:qFormat/>
    <w:rsid w:val="003E3DD1"/>
    <w:rPr>
      <w:sz w:val="20"/>
    </w:rPr>
  </w:style>
  <w:style w:type="character" w:customStyle="1" w:styleId="ListLabel72">
    <w:name w:val="ListLabel 72"/>
    <w:qFormat/>
    <w:rsid w:val="003E3DD1"/>
    <w:rPr>
      <w:sz w:val="20"/>
    </w:rPr>
  </w:style>
  <w:style w:type="character" w:customStyle="1" w:styleId="ListLabel73">
    <w:name w:val="ListLabel 73"/>
    <w:qFormat/>
    <w:rsid w:val="003E3DD1"/>
    <w:rPr>
      <w:sz w:val="20"/>
    </w:rPr>
  </w:style>
  <w:style w:type="character" w:customStyle="1" w:styleId="ListLabel74">
    <w:name w:val="ListLabel 74"/>
    <w:qFormat/>
    <w:rsid w:val="003E3DD1"/>
    <w:rPr>
      <w:sz w:val="20"/>
    </w:rPr>
  </w:style>
  <w:style w:type="character" w:customStyle="1" w:styleId="ListLabel75">
    <w:name w:val="ListLabel 75"/>
    <w:qFormat/>
    <w:rsid w:val="003E3DD1"/>
    <w:rPr>
      <w:sz w:val="20"/>
    </w:rPr>
  </w:style>
  <w:style w:type="character" w:customStyle="1" w:styleId="ListLabel76">
    <w:name w:val="ListLabel 76"/>
    <w:qFormat/>
    <w:rsid w:val="003E3DD1"/>
    <w:rPr>
      <w:sz w:val="20"/>
    </w:rPr>
  </w:style>
  <w:style w:type="character" w:customStyle="1" w:styleId="ListLabel77">
    <w:name w:val="ListLabel 77"/>
    <w:qFormat/>
    <w:rsid w:val="003E3DD1"/>
    <w:rPr>
      <w:rFonts w:cs="Courier New"/>
    </w:rPr>
  </w:style>
  <w:style w:type="character" w:customStyle="1" w:styleId="ListLabel78">
    <w:name w:val="ListLabel 78"/>
    <w:qFormat/>
    <w:rsid w:val="003E3DD1"/>
    <w:rPr>
      <w:rFonts w:cs="Courier New"/>
    </w:rPr>
  </w:style>
  <w:style w:type="character" w:customStyle="1" w:styleId="ListLabel79">
    <w:name w:val="ListLabel 79"/>
    <w:qFormat/>
    <w:rsid w:val="003E3DD1"/>
    <w:rPr>
      <w:rFonts w:cs="Courier New"/>
    </w:rPr>
  </w:style>
  <w:style w:type="character" w:customStyle="1" w:styleId="ListLabel80">
    <w:name w:val="ListLabel 80"/>
    <w:qFormat/>
    <w:rsid w:val="003E3DD1"/>
    <w:rPr>
      <w:rFonts w:ascii="Times New Roman" w:hAnsi="Times New Roman" w:cs="Symbol"/>
      <w:sz w:val="28"/>
    </w:rPr>
  </w:style>
  <w:style w:type="character" w:customStyle="1" w:styleId="ListLabel81">
    <w:name w:val="ListLabel 81"/>
    <w:qFormat/>
    <w:rsid w:val="003E3DD1"/>
    <w:rPr>
      <w:rFonts w:cs="Courier New"/>
    </w:rPr>
  </w:style>
  <w:style w:type="character" w:customStyle="1" w:styleId="ListLabel82">
    <w:name w:val="ListLabel 82"/>
    <w:qFormat/>
    <w:rsid w:val="003E3DD1"/>
    <w:rPr>
      <w:rFonts w:cs="Wingdings"/>
    </w:rPr>
  </w:style>
  <w:style w:type="character" w:customStyle="1" w:styleId="ListLabel83">
    <w:name w:val="ListLabel 83"/>
    <w:qFormat/>
    <w:rsid w:val="003E3DD1"/>
    <w:rPr>
      <w:rFonts w:cs="Symbol"/>
    </w:rPr>
  </w:style>
  <w:style w:type="character" w:customStyle="1" w:styleId="ListLabel84">
    <w:name w:val="ListLabel 84"/>
    <w:qFormat/>
    <w:rsid w:val="003E3DD1"/>
    <w:rPr>
      <w:rFonts w:cs="Courier New"/>
    </w:rPr>
  </w:style>
  <w:style w:type="character" w:customStyle="1" w:styleId="ListLabel85">
    <w:name w:val="ListLabel 85"/>
    <w:qFormat/>
    <w:rsid w:val="003E3DD1"/>
    <w:rPr>
      <w:rFonts w:cs="Wingdings"/>
    </w:rPr>
  </w:style>
  <w:style w:type="character" w:customStyle="1" w:styleId="ListLabel86">
    <w:name w:val="ListLabel 86"/>
    <w:qFormat/>
    <w:rsid w:val="003E3DD1"/>
    <w:rPr>
      <w:rFonts w:cs="Symbol"/>
    </w:rPr>
  </w:style>
  <w:style w:type="character" w:customStyle="1" w:styleId="ListLabel87">
    <w:name w:val="ListLabel 87"/>
    <w:qFormat/>
    <w:rsid w:val="003E3DD1"/>
    <w:rPr>
      <w:rFonts w:cs="Courier New"/>
    </w:rPr>
  </w:style>
  <w:style w:type="character" w:customStyle="1" w:styleId="ListLabel88">
    <w:name w:val="ListLabel 88"/>
    <w:qFormat/>
    <w:rsid w:val="003E3DD1"/>
    <w:rPr>
      <w:rFonts w:cs="Wingdings"/>
    </w:rPr>
  </w:style>
  <w:style w:type="character" w:customStyle="1" w:styleId="ListLabel89">
    <w:name w:val="ListLabel 89"/>
    <w:qFormat/>
    <w:rsid w:val="003E3DD1"/>
    <w:rPr>
      <w:rFonts w:cs="Symbol"/>
      <w:sz w:val="16"/>
    </w:rPr>
  </w:style>
  <w:style w:type="character" w:customStyle="1" w:styleId="ListLabel90">
    <w:name w:val="ListLabel 90"/>
    <w:qFormat/>
    <w:rsid w:val="003E3DD1"/>
    <w:rPr>
      <w:rFonts w:cs="Symbol"/>
      <w:sz w:val="20"/>
    </w:rPr>
  </w:style>
  <w:style w:type="character" w:customStyle="1" w:styleId="ListLabel91">
    <w:name w:val="ListLabel 91"/>
    <w:qFormat/>
    <w:rsid w:val="003E3DD1"/>
    <w:rPr>
      <w:rFonts w:cs="Symbol"/>
      <w:sz w:val="20"/>
    </w:rPr>
  </w:style>
  <w:style w:type="character" w:customStyle="1" w:styleId="ListLabel92">
    <w:name w:val="ListLabel 92"/>
    <w:qFormat/>
    <w:rsid w:val="003E3DD1"/>
    <w:rPr>
      <w:rFonts w:cs="Symbol"/>
      <w:sz w:val="20"/>
    </w:rPr>
  </w:style>
  <w:style w:type="character" w:customStyle="1" w:styleId="ListLabel93">
    <w:name w:val="ListLabel 93"/>
    <w:qFormat/>
    <w:rsid w:val="003E3DD1"/>
    <w:rPr>
      <w:rFonts w:cs="Symbol"/>
      <w:sz w:val="20"/>
    </w:rPr>
  </w:style>
  <w:style w:type="character" w:customStyle="1" w:styleId="ListLabel94">
    <w:name w:val="ListLabel 94"/>
    <w:qFormat/>
    <w:rsid w:val="003E3DD1"/>
    <w:rPr>
      <w:rFonts w:cs="Symbol"/>
      <w:sz w:val="20"/>
    </w:rPr>
  </w:style>
  <w:style w:type="character" w:customStyle="1" w:styleId="ListLabel95">
    <w:name w:val="ListLabel 95"/>
    <w:qFormat/>
    <w:rsid w:val="003E3DD1"/>
    <w:rPr>
      <w:rFonts w:cs="Symbol"/>
      <w:sz w:val="20"/>
    </w:rPr>
  </w:style>
  <w:style w:type="character" w:customStyle="1" w:styleId="ListLabel96">
    <w:name w:val="ListLabel 96"/>
    <w:qFormat/>
    <w:rsid w:val="003E3DD1"/>
    <w:rPr>
      <w:rFonts w:cs="Symbol"/>
      <w:sz w:val="20"/>
    </w:rPr>
  </w:style>
  <w:style w:type="character" w:customStyle="1" w:styleId="ListLabel97">
    <w:name w:val="ListLabel 97"/>
    <w:qFormat/>
    <w:rsid w:val="003E3DD1"/>
    <w:rPr>
      <w:rFonts w:cs="Symbol"/>
      <w:sz w:val="20"/>
    </w:rPr>
  </w:style>
  <w:style w:type="character" w:customStyle="1" w:styleId="ListLabel98">
    <w:name w:val="ListLabel 98"/>
    <w:qFormat/>
    <w:rsid w:val="003E3DD1"/>
    <w:rPr>
      <w:rFonts w:cs="Symbol"/>
      <w:sz w:val="16"/>
    </w:rPr>
  </w:style>
  <w:style w:type="character" w:customStyle="1" w:styleId="ListLabel99">
    <w:name w:val="ListLabel 99"/>
    <w:qFormat/>
    <w:rsid w:val="003E3DD1"/>
    <w:rPr>
      <w:rFonts w:cs="Symbol"/>
      <w:sz w:val="20"/>
    </w:rPr>
  </w:style>
  <w:style w:type="character" w:customStyle="1" w:styleId="ListLabel100">
    <w:name w:val="ListLabel 100"/>
    <w:qFormat/>
    <w:rsid w:val="003E3DD1"/>
    <w:rPr>
      <w:rFonts w:cs="Symbol"/>
      <w:sz w:val="20"/>
    </w:rPr>
  </w:style>
  <w:style w:type="character" w:customStyle="1" w:styleId="ListLabel101">
    <w:name w:val="ListLabel 101"/>
    <w:qFormat/>
    <w:rsid w:val="003E3DD1"/>
    <w:rPr>
      <w:rFonts w:cs="Symbol"/>
      <w:sz w:val="20"/>
    </w:rPr>
  </w:style>
  <w:style w:type="character" w:customStyle="1" w:styleId="ListLabel102">
    <w:name w:val="ListLabel 102"/>
    <w:qFormat/>
    <w:rsid w:val="003E3DD1"/>
    <w:rPr>
      <w:rFonts w:cs="Symbol"/>
      <w:sz w:val="20"/>
    </w:rPr>
  </w:style>
  <w:style w:type="character" w:customStyle="1" w:styleId="ListLabel103">
    <w:name w:val="ListLabel 103"/>
    <w:qFormat/>
    <w:rsid w:val="003E3DD1"/>
    <w:rPr>
      <w:rFonts w:cs="Symbol"/>
      <w:sz w:val="20"/>
    </w:rPr>
  </w:style>
  <w:style w:type="character" w:customStyle="1" w:styleId="ListLabel104">
    <w:name w:val="ListLabel 104"/>
    <w:qFormat/>
    <w:rsid w:val="003E3DD1"/>
    <w:rPr>
      <w:rFonts w:cs="Symbol"/>
      <w:sz w:val="20"/>
    </w:rPr>
  </w:style>
  <w:style w:type="character" w:customStyle="1" w:styleId="ListLabel105">
    <w:name w:val="ListLabel 105"/>
    <w:qFormat/>
    <w:rsid w:val="003E3DD1"/>
    <w:rPr>
      <w:rFonts w:cs="Symbol"/>
      <w:sz w:val="20"/>
    </w:rPr>
  </w:style>
  <w:style w:type="character" w:customStyle="1" w:styleId="ListLabel106">
    <w:name w:val="ListLabel 106"/>
    <w:qFormat/>
    <w:rsid w:val="003E3DD1"/>
    <w:rPr>
      <w:rFonts w:cs="Symbol"/>
      <w:sz w:val="20"/>
    </w:rPr>
  </w:style>
  <w:style w:type="character" w:customStyle="1" w:styleId="ListLabel107">
    <w:name w:val="ListLabel 107"/>
    <w:qFormat/>
    <w:rsid w:val="003E3DD1"/>
    <w:rPr>
      <w:rFonts w:ascii="Times New Roman" w:hAnsi="Times New Roman" w:cs="Symbol"/>
      <w:sz w:val="28"/>
    </w:rPr>
  </w:style>
  <w:style w:type="character" w:customStyle="1" w:styleId="ListLabel108">
    <w:name w:val="ListLabel 108"/>
    <w:qFormat/>
    <w:rsid w:val="003E3DD1"/>
    <w:rPr>
      <w:rFonts w:cs="Courier New"/>
    </w:rPr>
  </w:style>
  <w:style w:type="character" w:customStyle="1" w:styleId="ListLabel109">
    <w:name w:val="ListLabel 109"/>
    <w:qFormat/>
    <w:rsid w:val="003E3DD1"/>
    <w:rPr>
      <w:rFonts w:cs="Wingdings"/>
    </w:rPr>
  </w:style>
  <w:style w:type="character" w:customStyle="1" w:styleId="ListLabel110">
    <w:name w:val="ListLabel 110"/>
    <w:qFormat/>
    <w:rsid w:val="003E3DD1"/>
    <w:rPr>
      <w:rFonts w:cs="Symbol"/>
    </w:rPr>
  </w:style>
  <w:style w:type="character" w:customStyle="1" w:styleId="ListLabel111">
    <w:name w:val="ListLabel 111"/>
    <w:qFormat/>
    <w:rsid w:val="003E3DD1"/>
    <w:rPr>
      <w:rFonts w:cs="Courier New"/>
    </w:rPr>
  </w:style>
  <w:style w:type="character" w:customStyle="1" w:styleId="ListLabel112">
    <w:name w:val="ListLabel 112"/>
    <w:qFormat/>
    <w:rsid w:val="003E3DD1"/>
    <w:rPr>
      <w:rFonts w:cs="Wingdings"/>
    </w:rPr>
  </w:style>
  <w:style w:type="character" w:customStyle="1" w:styleId="ListLabel113">
    <w:name w:val="ListLabel 113"/>
    <w:qFormat/>
    <w:rsid w:val="003E3DD1"/>
    <w:rPr>
      <w:rFonts w:cs="Symbol"/>
    </w:rPr>
  </w:style>
  <w:style w:type="character" w:customStyle="1" w:styleId="ListLabel114">
    <w:name w:val="ListLabel 114"/>
    <w:qFormat/>
    <w:rsid w:val="003E3DD1"/>
    <w:rPr>
      <w:rFonts w:cs="Courier New"/>
    </w:rPr>
  </w:style>
  <w:style w:type="character" w:customStyle="1" w:styleId="ListLabel115">
    <w:name w:val="ListLabel 115"/>
    <w:qFormat/>
    <w:rsid w:val="003E3DD1"/>
    <w:rPr>
      <w:rFonts w:cs="Wingdings"/>
    </w:rPr>
  </w:style>
  <w:style w:type="character" w:customStyle="1" w:styleId="ListLabel116">
    <w:name w:val="ListLabel 116"/>
    <w:qFormat/>
    <w:rsid w:val="003E3DD1"/>
    <w:rPr>
      <w:rFonts w:cs="Symbol"/>
      <w:sz w:val="16"/>
    </w:rPr>
  </w:style>
  <w:style w:type="character" w:customStyle="1" w:styleId="ListLabel117">
    <w:name w:val="ListLabel 117"/>
    <w:qFormat/>
    <w:rsid w:val="003E3DD1"/>
    <w:rPr>
      <w:rFonts w:cs="Symbol"/>
      <w:sz w:val="20"/>
    </w:rPr>
  </w:style>
  <w:style w:type="character" w:customStyle="1" w:styleId="ListLabel118">
    <w:name w:val="ListLabel 118"/>
    <w:qFormat/>
    <w:rsid w:val="003E3DD1"/>
    <w:rPr>
      <w:rFonts w:cs="Symbol"/>
      <w:sz w:val="20"/>
    </w:rPr>
  </w:style>
  <w:style w:type="character" w:customStyle="1" w:styleId="ListLabel119">
    <w:name w:val="ListLabel 119"/>
    <w:qFormat/>
    <w:rsid w:val="003E3DD1"/>
    <w:rPr>
      <w:rFonts w:cs="Symbol"/>
      <w:sz w:val="20"/>
    </w:rPr>
  </w:style>
  <w:style w:type="character" w:customStyle="1" w:styleId="ListLabel120">
    <w:name w:val="ListLabel 120"/>
    <w:qFormat/>
    <w:rsid w:val="003E3DD1"/>
    <w:rPr>
      <w:rFonts w:cs="Symbol"/>
      <w:sz w:val="20"/>
    </w:rPr>
  </w:style>
  <w:style w:type="character" w:customStyle="1" w:styleId="ListLabel121">
    <w:name w:val="ListLabel 121"/>
    <w:qFormat/>
    <w:rsid w:val="003E3DD1"/>
    <w:rPr>
      <w:rFonts w:cs="Symbol"/>
      <w:sz w:val="20"/>
    </w:rPr>
  </w:style>
  <w:style w:type="character" w:customStyle="1" w:styleId="ListLabel122">
    <w:name w:val="ListLabel 122"/>
    <w:qFormat/>
    <w:rsid w:val="003E3DD1"/>
    <w:rPr>
      <w:rFonts w:cs="Symbol"/>
      <w:sz w:val="20"/>
    </w:rPr>
  </w:style>
  <w:style w:type="character" w:customStyle="1" w:styleId="ListLabel123">
    <w:name w:val="ListLabel 123"/>
    <w:qFormat/>
    <w:rsid w:val="003E3DD1"/>
    <w:rPr>
      <w:rFonts w:cs="Symbol"/>
      <w:sz w:val="20"/>
    </w:rPr>
  </w:style>
  <w:style w:type="character" w:customStyle="1" w:styleId="ListLabel124">
    <w:name w:val="ListLabel 124"/>
    <w:qFormat/>
    <w:rsid w:val="003E3DD1"/>
    <w:rPr>
      <w:rFonts w:cs="Symbol"/>
      <w:sz w:val="20"/>
    </w:rPr>
  </w:style>
  <w:style w:type="character" w:customStyle="1" w:styleId="ListLabel125">
    <w:name w:val="ListLabel 125"/>
    <w:qFormat/>
    <w:rsid w:val="003E3DD1"/>
    <w:rPr>
      <w:rFonts w:cs="Symbol"/>
      <w:sz w:val="16"/>
    </w:rPr>
  </w:style>
  <w:style w:type="character" w:customStyle="1" w:styleId="ListLabel126">
    <w:name w:val="ListLabel 126"/>
    <w:qFormat/>
    <w:rsid w:val="003E3DD1"/>
    <w:rPr>
      <w:rFonts w:cs="Symbol"/>
      <w:sz w:val="20"/>
    </w:rPr>
  </w:style>
  <w:style w:type="character" w:customStyle="1" w:styleId="ListLabel127">
    <w:name w:val="ListLabel 127"/>
    <w:qFormat/>
    <w:rsid w:val="003E3DD1"/>
    <w:rPr>
      <w:rFonts w:cs="Symbol"/>
      <w:sz w:val="20"/>
    </w:rPr>
  </w:style>
  <w:style w:type="character" w:customStyle="1" w:styleId="ListLabel128">
    <w:name w:val="ListLabel 128"/>
    <w:qFormat/>
    <w:rsid w:val="003E3DD1"/>
    <w:rPr>
      <w:rFonts w:cs="Symbol"/>
      <w:sz w:val="20"/>
    </w:rPr>
  </w:style>
  <w:style w:type="character" w:customStyle="1" w:styleId="ListLabel129">
    <w:name w:val="ListLabel 129"/>
    <w:qFormat/>
    <w:rsid w:val="003E3DD1"/>
    <w:rPr>
      <w:rFonts w:cs="Symbol"/>
      <w:sz w:val="20"/>
    </w:rPr>
  </w:style>
  <w:style w:type="character" w:customStyle="1" w:styleId="ListLabel130">
    <w:name w:val="ListLabel 130"/>
    <w:qFormat/>
    <w:rsid w:val="003E3DD1"/>
    <w:rPr>
      <w:rFonts w:cs="Symbol"/>
      <w:sz w:val="20"/>
    </w:rPr>
  </w:style>
  <w:style w:type="character" w:customStyle="1" w:styleId="ListLabel131">
    <w:name w:val="ListLabel 131"/>
    <w:qFormat/>
    <w:rsid w:val="003E3DD1"/>
    <w:rPr>
      <w:rFonts w:cs="Symbol"/>
      <w:sz w:val="20"/>
    </w:rPr>
  </w:style>
  <w:style w:type="character" w:customStyle="1" w:styleId="ListLabel132">
    <w:name w:val="ListLabel 132"/>
    <w:qFormat/>
    <w:rsid w:val="003E3DD1"/>
    <w:rPr>
      <w:rFonts w:cs="Symbol"/>
      <w:sz w:val="20"/>
    </w:rPr>
  </w:style>
  <w:style w:type="character" w:customStyle="1" w:styleId="ListLabel133">
    <w:name w:val="ListLabel 133"/>
    <w:qFormat/>
    <w:rsid w:val="003E3DD1"/>
    <w:rPr>
      <w:rFonts w:cs="Symbol"/>
      <w:sz w:val="20"/>
    </w:rPr>
  </w:style>
  <w:style w:type="character" w:customStyle="1" w:styleId="ListLabel134">
    <w:name w:val="ListLabel 134"/>
    <w:qFormat/>
    <w:rsid w:val="003E3DD1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3E3DD1"/>
    <w:rPr>
      <w:rFonts w:cs="Courier New"/>
    </w:rPr>
  </w:style>
  <w:style w:type="character" w:customStyle="1" w:styleId="ListLabel136">
    <w:name w:val="ListLabel 136"/>
    <w:qFormat/>
    <w:rsid w:val="003E3DD1"/>
    <w:rPr>
      <w:rFonts w:cs="Wingdings"/>
    </w:rPr>
  </w:style>
  <w:style w:type="character" w:customStyle="1" w:styleId="ListLabel137">
    <w:name w:val="ListLabel 137"/>
    <w:qFormat/>
    <w:rsid w:val="003E3DD1"/>
    <w:rPr>
      <w:rFonts w:cs="Symbol"/>
    </w:rPr>
  </w:style>
  <w:style w:type="character" w:customStyle="1" w:styleId="ListLabel138">
    <w:name w:val="ListLabel 138"/>
    <w:qFormat/>
    <w:rsid w:val="003E3DD1"/>
    <w:rPr>
      <w:rFonts w:cs="Courier New"/>
    </w:rPr>
  </w:style>
  <w:style w:type="character" w:customStyle="1" w:styleId="ListLabel139">
    <w:name w:val="ListLabel 139"/>
    <w:qFormat/>
    <w:rsid w:val="003E3DD1"/>
    <w:rPr>
      <w:rFonts w:cs="Wingdings"/>
    </w:rPr>
  </w:style>
  <w:style w:type="character" w:customStyle="1" w:styleId="ListLabel140">
    <w:name w:val="ListLabel 140"/>
    <w:qFormat/>
    <w:rsid w:val="003E3DD1"/>
    <w:rPr>
      <w:rFonts w:cs="Symbol"/>
    </w:rPr>
  </w:style>
  <w:style w:type="character" w:customStyle="1" w:styleId="ListLabel141">
    <w:name w:val="ListLabel 141"/>
    <w:qFormat/>
    <w:rsid w:val="003E3DD1"/>
    <w:rPr>
      <w:rFonts w:cs="Courier New"/>
    </w:rPr>
  </w:style>
  <w:style w:type="character" w:customStyle="1" w:styleId="ListLabel142">
    <w:name w:val="ListLabel 142"/>
    <w:qFormat/>
    <w:rsid w:val="003E3DD1"/>
    <w:rPr>
      <w:rFonts w:cs="Wingdings"/>
    </w:rPr>
  </w:style>
  <w:style w:type="character" w:customStyle="1" w:styleId="ListLabel143">
    <w:name w:val="ListLabel 143"/>
    <w:qFormat/>
    <w:rsid w:val="003E3DD1"/>
    <w:rPr>
      <w:rFonts w:cs="Symbol"/>
      <w:sz w:val="16"/>
    </w:rPr>
  </w:style>
  <w:style w:type="character" w:customStyle="1" w:styleId="ListLabel144">
    <w:name w:val="ListLabel 144"/>
    <w:qFormat/>
    <w:rsid w:val="003E3DD1"/>
    <w:rPr>
      <w:rFonts w:cs="Symbol"/>
      <w:sz w:val="20"/>
    </w:rPr>
  </w:style>
  <w:style w:type="character" w:customStyle="1" w:styleId="ListLabel145">
    <w:name w:val="ListLabel 145"/>
    <w:qFormat/>
    <w:rsid w:val="003E3DD1"/>
    <w:rPr>
      <w:rFonts w:cs="Symbol"/>
      <w:sz w:val="20"/>
    </w:rPr>
  </w:style>
  <w:style w:type="character" w:customStyle="1" w:styleId="ListLabel146">
    <w:name w:val="ListLabel 146"/>
    <w:qFormat/>
    <w:rsid w:val="003E3DD1"/>
    <w:rPr>
      <w:rFonts w:cs="Symbol"/>
      <w:sz w:val="20"/>
    </w:rPr>
  </w:style>
  <w:style w:type="character" w:customStyle="1" w:styleId="ListLabel147">
    <w:name w:val="ListLabel 147"/>
    <w:qFormat/>
    <w:rsid w:val="003E3DD1"/>
    <w:rPr>
      <w:rFonts w:cs="Symbol"/>
      <w:sz w:val="20"/>
    </w:rPr>
  </w:style>
  <w:style w:type="character" w:customStyle="1" w:styleId="ListLabel148">
    <w:name w:val="ListLabel 148"/>
    <w:qFormat/>
    <w:rsid w:val="003E3DD1"/>
    <w:rPr>
      <w:rFonts w:cs="Symbol"/>
      <w:sz w:val="20"/>
    </w:rPr>
  </w:style>
  <w:style w:type="character" w:customStyle="1" w:styleId="ListLabel149">
    <w:name w:val="ListLabel 149"/>
    <w:qFormat/>
    <w:rsid w:val="003E3DD1"/>
    <w:rPr>
      <w:rFonts w:cs="Symbol"/>
      <w:sz w:val="20"/>
    </w:rPr>
  </w:style>
  <w:style w:type="character" w:customStyle="1" w:styleId="ListLabel150">
    <w:name w:val="ListLabel 150"/>
    <w:qFormat/>
    <w:rsid w:val="003E3DD1"/>
    <w:rPr>
      <w:rFonts w:cs="Symbol"/>
      <w:sz w:val="20"/>
    </w:rPr>
  </w:style>
  <w:style w:type="character" w:customStyle="1" w:styleId="ListLabel151">
    <w:name w:val="ListLabel 151"/>
    <w:qFormat/>
    <w:rsid w:val="003E3DD1"/>
    <w:rPr>
      <w:rFonts w:cs="Symbol"/>
      <w:sz w:val="20"/>
    </w:rPr>
  </w:style>
  <w:style w:type="character" w:customStyle="1" w:styleId="ListLabel152">
    <w:name w:val="ListLabel 152"/>
    <w:qFormat/>
    <w:rsid w:val="003E3DD1"/>
    <w:rPr>
      <w:rFonts w:cs="Symbol"/>
      <w:sz w:val="16"/>
    </w:rPr>
  </w:style>
  <w:style w:type="character" w:customStyle="1" w:styleId="ListLabel153">
    <w:name w:val="ListLabel 153"/>
    <w:qFormat/>
    <w:rsid w:val="003E3DD1"/>
    <w:rPr>
      <w:rFonts w:cs="Symbol"/>
      <w:sz w:val="20"/>
    </w:rPr>
  </w:style>
  <w:style w:type="character" w:customStyle="1" w:styleId="ListLabel154">
    <w:name w:val="ListLabel 154"/>
    <w:qFormat/>
    <w:rsid w:val="003E3DD1"/>
    <w:rPr>
      <w:rFonts w:cs="Symbol"/>
      <w:sz w:val="20"/>
    </w:rPr>
  </w:style>
  <w:style w:type="character" w:customStyle="1" w:styleId="ListLabel155">
    <w:name w:val="ListLabel 155"/>
    <w:qFormat/>
    <w:rsid w:val="003E3DD1"/>
    <w:rPr>
      <w:rFonts w:cs="Symbol"/>
      <w:sz w:val="20"/>
    </w:rPr>
  </w:style>
  <w:style w:type="character" w:customStyle="1" w:styleId="ListLabel156">
    <w:name w:val="ListLabel 156"/>
    <w:qFormat/>
    <w:rsid w:val="003E3DD1"/>
    <w:rPr>
      <w:rFonts w:cs="Symbol"/>
      <w:sz w:val="20"/>
    </w:rPr>
  </w:style>
  <w:style w:type="character" w:customStyle="1" w:styleId="ListLabel157">
    <w:name w:val="ListLabel 157"/>
    <w:qFormat/>
    <w:rsid w:val="003E3DD1"/>
    <w:rPr>
      <w:rFonts w:cs="Symbol"/>
      <w:sz w:val="20"/>
    </w:rPr>
  </w:style>
  <w:style w:type="character" w:customStyle="1" w:styleId="ListLabel158">
    <w:name w:val="ListLabel 158"/>
    <w:qFormat/>
    <w:rsid w:val="003E3DD1"/>
    <w:rPr>
      <w:rFonts w:cs="Symbol"/>
      <w:sz w:val="20"/>
    </w:rPr>
  </w:style>
  <w:style w:type="character" w:customStyle="1" w:styleId="ListLabel159">
    <w:name w:val="ListLabel 159"/>
    <w:qFormat/>
    <w:rsid w:val="003E3DD1"/>
    <w:rPr>
      <w:rFonts w:cs="Symbol"/>
      <w:sz w:val="20"/>
    </w:rPr>
  </w:style>
  <w:style w:type="character" w:customStyle="1" w:styleId="ListLabel160">
    <w:name w:val="ListLabel 160"/>
    <w:qFormat/>
    <w:rsid w:val="003E3DD1"/>
    <w:rPr>
      <w:rFonts w:cs="Symbol"/>
      <w:sz w:val="20"/>
    </w:rPr>
  </w:style>
  <w:style w:type="character" w:customStyle="1" w:styleId="ListLabel161">
    <w:name w:val="ListLabel 161"/>
    <w:qFormat/>
    <w:rsid w:val="003E3DD1"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sid w:val="003E3DD1"/>
    <w:rPr>
      <w:rFonts w:cs="Courier New"/>
    </w:rPr>
  </w:style>
  <w:style w:type="character" w:customStyle="1" w:styleId="ListLabel163">
    <w:name w:val="ListLabel 163"/>
    <w:qFormat/>
    <w:rsid w:val="003E3DD1"/>
    <w:rPr>
      <w:rFonts w:cs="Wingdings"/>
    </w:rPr>
  </w:style>
  <w:style w:type="character" w:customStyle="1" w:styleId="ListLabel164">
    <w:name w:val="ListLabel 164"/>
    <w:qFormat/>
    <w:rsid w:val="003E3DD1"/>
    <w:rPr>
      <w:rFonts w:cs="Symbol"/>
    </w:rPr>
  </w:style>
  <w:style w:type="character" w:customStyle="1" w:styleId="ListLabel165">
    <w:name w:val="ListLabel 165"/>
    <w:qFormat/>
    <w:rsid w:val="003E3DD1"/>
    <w:rPr>
      <w:rFonts w:cs="Courier New"/>
    </w:rPr>
  </w:style>
  <w:style w:type="character" w:customStyle="1" w:styleId="ListLabel166">
    <w:name w:val="ListLabel 166"/>
    <w:qFormat/>
    <w:rsid w:val="003E3DD1"/>
    <w:rPr>
      <w:rFonts w:cs="Wingdings"/>
    </w:rPr>
  </w:style>
  <w:style w:type="character" w:customStyle="1" w:styleId="ListLabel167">
    <w:name w:val="ListLabel 167"/>
    <w:qFormat/>
    <w:rsid w:val="003E3DD1"/>
    <w:rPr>
      <w:rFonts w:cs="Symbol"/>
    </w:rPr>
  </w:style>
  <w:style w:type="character" w:customStyle="1" w:styleId="ListLabel168">
    <w:name w:val="ListLabel 168"/>
    <w:qFormat/>
    <w:rsid w:val="003E3DD1"/>
    <w:rPr>
      <w:rFonts w:cs="Courier New"/>
    </w:rPr>
  </w:style>
  <w:style w:type="character" w:customStyle="1" w:styleId="ListLabel169">
    <w:name w:val="ListLabel 169"/>
    <w:qFormat/>
    <w:rsid w:val="003E3DD1"/>
    <w:rPr>
      <w:rFonts w:cs="Wingdings"/>
    </w:rPr>
  </w:style>
  <w:style w:type="character" w:customStyle="1" w:styleId="ListLabel170">
    <w:name w:val="ListLabel 170"/>
    <w:qFormat/>
    <w:rsid w:val="003E3DD1"/>
    <w:rPr>
      <w:rFonts w:cs="Symbol"/>
      <w:sz w:val="16"/>
    </w:rPr>
  </w:style>
  <w:style w:type="character" w:customStyle="1" w:styleId="ListLabel171">
    <w:name w:val="ListLabel 171"/>
    <w:qFormat/>
    <w:rsid w:val="003E3DD1"/>
    <w:rPr>
      <w:rFonts w:cs="Symbol"/>
      <w:sz w:val="20"/>
    </w:rPr>
  </w:style>
  <w:style w:type="character" w:customStyle="1" w:styleId="ListLabel172">
    <w:name w:val="ListLabel 172"/>
    <w:qFormat/>
    <w:rsid w:val="003E3DD1"/>
    <w:rPr>
      <w:rFonts w:cs="Symbol"/>
      <w:sz w:val="20"/>
    </w:rPr>
  </w:style>
  <w:style w:type="character" w:customStyle="1" w:styleId="ListLabel173">
    <w:name w:val="ListLabel 173"/>
    <w:qFormat/>
    <w:rsid w:val="003E3DD1"/>
    <w:rPr>
      <w:rFonts w:cs="Symbol"/>
      <w:sz w:val="20"/>
    </w:rPr>
  </w:style>
  <w:style w:type="character" w:customStyle="1" w:styleId="ListLabel174">
    <w:name w:val="ListLabel 174"/>
    <w:qFormat/>
    <w:rsid w:val="003E3DD1"/>
    <w:rPr>
      <w:rFonts w:cs="Symbol"/>
      <w:sz w:val="20"/>
    </w:rPr>
  </w:style>
  <w:style w:type="character" w:customStyle="1" w:styleId="ListLabel175">
    <w:name w:val="ListLabel 175"/>
    <w:qFormat/>
    <w:rsid w:val="003E3DD1"/>
    <w:rPr>
      <w:rFonts w:cs="Symbol"/>
      <w:sz w:val="20"/>
    </w:rPr>
  </w:style>
  <w:style w:type="character" w:customStyle="1" w:styleId="ListLabel176">
    <w:name w:val="ListLabel 176"/>
    <w:qFormat/>
    <w:rsid w:val="003E3DD1"/>
    <w:rPr>
      <w:rFonts w:cs="Symbol"/>
      <w:sz w:val="20"/>
    </w:rPr>
  </w:style>
  <w:style w:type="character" w:customStyle="1" w:styleId="ListLabel177">
    <w:name w:val="ListLabel 177"/>
    <w:qFormat/>
    <w:rsid w:val="003E3DD1"/>
    <w:rPr>
      <w:rFonts w:cs="Symbol"/>
      <w:sz w:val="20"/>
    </w:rPr>
  </w:style>
  <w:style w:type="character" w:customStyle="1" w:styleId="ListLabel178">
    <w:name w:val="ListLabel 178"/>
    <w:qFormat/>
    <w:rsid w:val="003E3DD1"/>
    <w:rPr>
      <w:rFonts w:cs="Symbol"/>
      <w:sz w:val="20"/>
    </w:rPr>
  </w:style>
  <w:style w:type="character" w:customStyle="1" w:styleId="ListLabel179">
    <w:name w:val="ListLabel 179"/>
    <w:qFormat/>
    <w:rsid w:val="003E3DD1"/>
    <w:rPr>
      <w:rFonts w:cs="Symbol"/>
      <w:sz w:val="16"/>
    </w:rPr>
  </w:style>
  <w:style w:type="character" w:customStyle="1" w:styleId="ListLabel180">
    <w:name w:val="ListLabel 180"/>
    <w:qFormat/>
    <w:rsid w:val="003E3DD1"/>
    <w:rPr>
      <w:rFonts w:cs="Symbol"/>
      <w:sz w:val="20"/>
    </w:rPr>
  </w:style>
  <w:style w:type="character" w:customStyle="1" w:styleId="ListLabel181">
    <w:name w:val="ListLabel 181"/>
    <w:qFormat/>
    <w:rsid w:val="003E3DD1"/>
    <w:rPr>
      <w:rFonts w:cs="Symbol"/>
      <w:sz w:val="20"/>
    </w:rPr>
  </w:style>
  <w:style w:type="character" w:customStyle="1" w:styleId="ListLabel182">
    <w:name w:val="ListLabel 182"/>
    <w:qFormat/>
    <w:rsid w:val="003E3DD1"/>
    <w:rPr>
      <w:rFonts w:cs="Symbol"/>
      <w:sz w:val="20"/>
    </w:rPr>
  </w:style>
  <w:style w:type="character" w:customStyle="1" w:styleId="ListLabel183">
    <w:name w:val="ListLabel 183"/>
    <w:qFormat/>
    <w:rsid w:val="003E3DD1"/>
    <w:rPr>
      <w:rFonts w:cs="Symbol"/>
      <w:sz w:val="20"/>
    </w:rPr>
  </w:style>
  <w:style w:type="character" w:customStyle="1" w:styleId="ListLabel184">
    <w:name w:val="ListLabel 184"/>
    <w:qFormat/>
    <w:rsid w:val="003E3DD1"/>
    <w:rPr>
      <w:rFonts w:cs="Symbol"/>
      <w:sz w:val="20"/>
    </w:rPr>
  </w:style>
  <w:style w:type="character" w:customStyle="1" w:styleId="ListLabel185">
    <w:name w:val="ListLabel 185"/>
    <w:qFormat/>
    <w:rsid w:val="003E3DD1"/>
    <w:rPr>
      <w:rFonts w:cs="Symbol"/>
      <w:sz w:val="20"/>
    </w:rPr>
  </w:style>
  <w:style w:type="character" w:customStyle="1" w:styleId="ListLabel186">
    <w:name w:val="ListLabel 186"/>
    <w:qFormat/>
    <w:rsid w:val="003E3DD1"/>
    <w:rPr>
      <w:rFonts w:cs="Symbol"/>
      <w:sz w:val="20"/>
    </w:rPr>
  </w:style>
  <w:style w:type="character" w:customStyle="1" w:styleId="ListLabel187">
    <w:name w:val="ListLabel 187"/>
    <w:qFormat/>
    <w:rsid w:val="003E3DD1"/>
    <w:rPr>
      <w:rFonts w:cs="Symbol"/>
      <w:sz w:val="20"/>
    </w:rPr>
  </w:style>
  <w:style w:type="character" w:customStyle="1" w:styleId="c0">
    <w:name w:val="c0"/>
    <w:basedOn w:val="a0"/>
    <w:qFormat/>
    <w:rsid w:val="003E3DD1"/>
  </w:style>
  <w:style w:type="paragraph" w:customStyle="1" w:styleId="a8">
    <w:name w:val="Заголовок"/>
    <w:basedOn w:val="a"/>
    <w:next w:val="a9"/>
    <w:qFormat/>
    <w:rsid w:val="00EA41F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rsid w:val="00EA41F5"/>
    <w:pPr>
      <w:spacing w:after="140" w:line="288" w:lineRule="auto"/>
    </w:pPr>
  </w:style>
  <w:style w:type="paragraph" w:styleId="aa">
    <w:name w:val="List"/>
    <w:basedOn w:val="a9"/>
    <w:rsid w:val="00EA41F5"/>
    <w:rPr>
      <w:rFonts w:cs="Arial Unicode MS"/>
    </w:rPr>
  </w:style>
  <w:style w:type="paragraph" w:customStyle="1" w:styleId="Caption">
    <w:name w:val="Caption"/>
    <w:basedOn w:val="a"/>
    <w:qFormat/>
    <w:rsid w:val="00EA41F5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EA41F5"/>
    <w:pPr>
      <w:suppressLineNumbers/>
    </w:pPr>
    <w:rPr>
      <w:rFonts w:cs="Arial Unicode MS"/>
    </w:rPr>
  </w:style>
  <w:style w:type="paragraph" w:styleId="ac">
    <w:name w:val="caption"/>
    <w:basedOn w:val="a"/>
    <w:qFormat/>
    <w:rsid w:val="00EA41F5"/>
    <w:pPr>
      <w:suppressLineNumbers/>
      <w:spacing w:before="120" w:after="120"/>
    </w:pPr>
    <w:rPr>
      <w:rFonts w:cs="Arial Unicode MS"/>
      <w:i/>
      <w:iCs/>
    </w:rPr>
  </w:style>
  <w:style w:type="paragraph" w:customStyle="1" w:styleId="Header">
    <w:name w:val="Header"/>
    <w:basedOn w:val="a"/>
    <w:uiPriority w:val="99"/>
    <w:unhideWhenUsed/>
    <w:rsid w:val="00FD234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D234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TOC Heading"/>
    <w:basedOn w:val="Heading1"/>
    <w:uiPriority w:val="39"/>
    <w:semiHidden/>
    <w:unhideWhenUsed/>
    <w:qFormat/>
    <w:rsid w:val="006F2E91"/>
    <w:rPr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6F2E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OC1">
    <w:name w:val="TOC 1"/>
    <w:basedOn w:val="a"/>
    <w:autoRedefine/>
    <w:uiPriority w:val="39"/>
    <w:unhideWhenUsed/>
    <w:rsid w:val="006F2E91"/>
    <w:pPr>
      <w:spacing w:after="100"/>
    </w:pPr>
  </w:style>
  <w:style w:type="paragraph" w:customStyle="1" w:styleId="TOC2">
    <w:name w:val="TOC 2"/>
    <w:basedOn w:val="a"/>
    <w:autoRedefine/>
    <w:uiPriority w:val="39"/>
    <w:unhideWhenUsed/>
    <w:rsid w:val="006F2E91"/>
    <w:pPr>
      <w:spacing w:after="100"/>
      <w:ind w:left="240"/>
    </w:pPr>
  </w:style>
  <w:style w:type="paragraph" w:customStyle="1" w:styleId="TOC3">
    <w:name w:val="TOC 3"/>
    <w:basedOn w:val="a"/>
    <w:autoRedefine/>
    <w:uiPriority w:val="39"/>
    <w:unhideWhenUsed/>
    <w:rsid w:val="006F2E91"/>
    <w:pPr>
      <w:spacing w:after="100"/>
      <w:ind w:left="480"/>
    </w:pPr>
  </w:style>
  <w:style w:type="paragraph" w:styleId="af">
    <w:name w:val="List Paragraph"/>
    <w:basedOn w:val="a"/>
    <w:uiPriority w:val="34"/>
    <w:qFormat/>
    <w:rsid w:val="00C82BEB"/>
    <w:pPr>
      <w:ind w:left="720"/>
      <w:contextualSpacing/>
    </w:pPr>
  </w:style>
  <w:style w:type="paragraph" w:styleId="af0">
    <w:name w:val="Normal (Web)"/>
    <w:basedOn w:val="a"/>
    <w:qFormat/>
    <w:rsid w:val="003E3DD1"/>
    <w:pPr>
      <w:spacing w:before="280" w:after="280"/>
    </w:pPr>
  </w:style>
  <w:style w:type="paragraph" w:customStyle="1" w:styleId="WW-">
    <w:name w:val="WW-Базовый"/>
    <w:qFormat/>
    <w:rsid w:val="003E3DD1"/>
    <w:pPr>
      <w:tabs>
        <w:tab w:val="left" w:pos="708"/>
      </w:tabs>
      <w:suppressAutoHyphens/>
      <w:spacing w:after="200" w:line="276" w:lineRule="auto"/>
    </w:pPr>
    <w:rPr>
      <w:rFonts w:ascii="Calibri" w:eastAsia="SimSun;宋体" w:hAnsi="Calibri" w:cs="Calibri"/>
      <w:color w:val="00000A"/>
      <w:sz w:val="22"/>
      <w:szCs w:val="22"/>
      <w:lang w:eastAsia="zh-CN"/>
    </w:rPr>
  </w:style>
  <w:style w:type="paragraph" w:customStyle="1" w:styleId="10">
    <w:name w:val="Обычный1"/>
    <w:qFormat/>
    <w:rsid w:val="003E3DD1"/>
    <w:pPr>
      <w:suppressAutoHyphens/>
      <w:spacing w:before="280" w:line="100" w:lineRule="atLeast"/>
      <w:jc w:val="right"/>
    </w:pPr>
    <w:rPr>
      <w:rFonts w:ascii="Times New Roman" w:hAnsi="Times New Roman" w:cs="Times New Roman"/>
      <w:color w:val="00000A"/>
      <w:sz w:val="24"/>
      <w:lang w:eastAsia="zh-CN"/>
    </w:rPr>
  </w:style>
  <w:style w:type="paragraph" w:customStyle="1" w:styleId="Default">
    <w:name w:val="Default"/>
    <w:qFormat/>
    <w:rsid w:val="003E3DD1"/>
    <w:pPr>
      <w:widowControl w:val="0"/>
      <w:suppressAutoHyphens/>
    </w:pPr>
    <w:rPr>
      <w:rFonts w:ascii="Times New Roman" w:eastAsia="SimSun;宋体" w:hAnsi="Times New Roman" w:cs="Arial Unicode MS"/>
      <w:color w:val="000000"/>
      <w:sz w:val="24"/>
      <w:lang w:eastAsia="zh-CN" w:bidi="hi-IN"/>
    </w:rPr>
  </w:style>
  <w:style w:type="paragraph" w:customStyle="1" w:styleId="c3">
    <w:name w:val="c3"/>
    <w:basedOn w:val="a"/>
    <w:qFormat/>
    <w:rsid w:val="003E3DD1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23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FD54-E537-4863-9FB5-823292A1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14</Pages>
  <Words>2956</Words>
  <Characters>16853</Characters>
  <Application>Microsoft Office Word</Application>
  <DocSecurity>0</DocSecurity>
  <Lines>140</Lines>
  <Paragraphs>39</Paragraphs>
  <ScaleCrop>false</ScaleCrop>
  <Company>Hewlett-Packard</Company>
  <LinksUpToDate>false</LinksUpToDate>
  <CharactersWithSpaces>19770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dc:description/>
  <cp:lastModifiedBy>User</cp:lastModifiedBy>
  <cp:revision>115</cp:revision>
  <cp:lastPrinted>2021-03-15T13:45:00Z</cp:lastPrinted>
  <dcterms:created xsi:type="dcterms:W3CDTF">2018-09-14T08:49:00Z</dcterms:created>
  <dcterms:modified xsi:type="dcterms:W3CDTF">2024-09-23T07:10:00Z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